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178E" w:rsidRDefault="00D47650">
      <w:pPr>
        <w:pStyle w:val="bt1bt1"/>
        <w:spacing w:before="240" w:after="120"/>
        <w:rPr>
          <w:rFonts w:ascii="宋体" w:eastAsia="宋体" w:hAnsi="宋体" w:cs="宋体"/>
          <w:b/>
          <w:bCs w:val="0"/>
          <w:kern w:val="0"/>
          <w:sz w:val="28"/>
          <w:szCs w:val="28"/>
        </w:rPr>
      </w:pPr>
      <w:bookmarkStart w:id="0" w:name="_Toc447265559"/>
      <w:bookmarkStart w:id="1" w:name="_Toc447265273"/>
      <w:bookmarkStart w:id="2" w:name="_Toc96544298"/>
      <w:r>
        <w:rPr>
          <w:rFonts w:ascii="宋体" w:eastAsia="宋体" w:hAnsi="宋体" w:cs="宋体" w:hint="eastAsia"/>
          <w:b/>
          <w:bCs w:val="0"/>
          <w:kern w:val="0"/>
          <w:sz w:val="28"/>
          <w:szCs w:val="28"/>
        </w:rPr>
        <w:t>评选办法（综合评估法）</w:t>
      </w:r>
      <w:bookmarkEnd w:id="0"/>
      <w:bookmarkEnd w:id="1"/>
      <w:bookmarkEnd w:id="2"/>
    </w:p>
    <w:p w:rsidR="000F178E" w:rsidRDefault="00D47650">
      <w:pPr>
        <w:pStyle w:val="2"/>
        <w:jc w:val="center"/>
        <w:rPr>
          <w:rFonts w:ascii="宋体" w:eastAsia="宋体" w:hAnsi="宋体"/>
        </w:rPr>
      </w:pPr>
      <w:bookmarkStart w:id="3" w:name="_Toc96544299"/>
      <w:bookmarkStart w:id="4" w:name="_Toc447265274"/>
      <w:bookmarkStart w:id="5" w:name="_Toc475117915"/>
      <w:bookmarkStart w:id="6" w:name="_Toc479172377"/>
      <w:bookmarkStart w:id="7" w:name="_Toc472689555"/>
      <w:bookmarkStart w:id="8" w:name="_Toc17402"/>
      <w:bookmarkStart w:id="9" w:name="_Toc447265560"/>
      <w:bookmarkStart w:id="10" w:name="_Toc450489344"/>
      <w:bookmarkStart w:id="11" w:name="_Toc14260"/>
      <w:r>
        <w:rPr>
          <w:rFonts w:ascii="宋体" w:eastAsia="宋体" w:hAnsi="宋体" w:hint="eastAsia"/>
        </w:rPr>
        <w:t>评选办法前附表</w:t>
      </w:r>
      <w:bookmarkEnd w:id="3"/>
      <w:bookmarkEnd w:id="4"/>
      <w:bookmarkEnd w:id="5"/>
      <w:bookmarkEnd w:id="6"/>
      <w:bookmarkEnd w:id="7"/>
      <w:bookmarkEnd w:id="8"/>
      <w:bookmarkEnd w:id="9"/>
      <w:bookmarkEnd w:id="10"/>
      <w:bookmarkEnd w:id="11"/>
    </w:p>
    <w:p w:rsidR="000F178E" w:rsidRDefault="00D47650">
      <w:pPr>
        <w:adjustRightInd w:val="0"/>
        <w:snapToGrid w:val="0"/>
        <w:spacing w:line="440" w:lineRule="exact"/>
        <w:ind w:firstLineChars="200" w:firstLine="420"/>
        <w:rPr>
          <w:rFonts w:ascii="宋体" w:hAnsi="宋体" w:cs="宋体"/>
          <w:szCs w:val="21"/>
        </w:rPr>
      </w:pPr>
      <w:r>
        <w:rPr>
          <w:rFonts w:ascii="宋体" w:hAnsi="宋体" w:cs="宋体" w:hint="eastAsia"/>
          <w:szCs w:val="21"/>
        </w:rPr>
        <w:t>本项目采用综合评估法，总分共100分，其中商务21分，技术18分，服务11分,价格</w:t>
      </w:r>
      <w:r>
        <w:rPr>
          <w:rFonts w:ascii="宋体" w:hAnsi="宋体" w:cs="宋体"/>
          <w:szCs w:val="21"/>
        </w:rPr>
        <w:t>5</w:t>
      </w:r>
      <w:r>
        <w:rPr>
          <w:rFonts w:ascii="宋体" w:hAnsi="宋体" w:cs="宋体" w:hint="eastAsia"/>
          <w:szCs w:val="21"/>
        </w:rPr>
        <w:t>0分。评选时，按照文件规定的量化因素和权重比值打分。【评选全体成员对该参选人打分的算术平均值为该参选人的最终得分。】</w:t>
      </w:r>
    </w:p>
    <w:tbl>
      <w:tblPr>
        <w:tblW w:w="8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5"/>
        <w:gridCol w:w="709"/>
        <w:gridCol w:w="708"/>
        <w:gridCol w:w="1418"/>
        <w:gridCol w:w="709"/>
        <w:gridCol w:w="4739"/>
      </w:tblGrid>
      <w:tr w:rsidR="000F178E">
        <w:trPr>
          <w:trHeight w:val="20"/>
          <w:jc w:val="center"/>
        </w:trPr>
        <w:tc>
          <w:tcPr>
            <w:tcW w:w="1254" w:type="dxa"/>
            <w:gridSpan w:val="2"/>
            <w:vAlign w:val="center"/>
          </w:tcPr>
          <w:p w:rsidR="000F178E" w:rsidRDefault="00D47650">
            <w:pPr>
              <w:snapToGrid w:val="0"/>
              <w:spacing w:line="240" w:lineRule="atLeast"/>
              <w:jc w:val="center"/>
              <w:rPr>
                <w:rFonts w:ascii="宋体" w:hAnsi="宋体" w:cs="宋体"/>
                <w:kern w:val="0"/>
                <w:szCs w:val="21"/>
              </w:rPr>
            </w:pPr>
            <w:r>
              <w:rPr>
                <w:rFonts w:ascii="宋体" w:hAnsi="宋体" w:cs="宋体" w:hint="eastAsia"/>
                <w:szCs w:val="21"/>
              </w:rPr>
              <w:t>条款号</w:t>
            </w:r>
          </w:p>
        </w:tc>
        <w:tc>
          <w:tcPr>
            <w:tcW w:w="708" w:type="dxa"/>
            <w:vAlign w:val="center"/>
          </w:tcPr>
          <w:p w:rsidR="000F178E" w:rsidRDefault="00D47650">
            <w:pPr>
              <w:snapToGrid w:val="0"/>
              <w:spacing w:line="240" w:lineRule="atLeast"/>
              <w:jc w:val="center"/>
              <w:rPr>
                <w:rFonts w:ascii="宋体" w:hAnsi="宋体" w:cs="宋体"/>
                <w:szCs w:val="21"/>
              </w:rPr>
            </w:pPr>
            <w:r>
              <w:rPr>
                <w:rFonts w:ascii="宋体" w:hAnsi="宋体" w:cs="宋体" w:hint="eastAsia"/>
                <w:kern w:val="0"/>
                <w:szCs w:val="21"/>
              </w:rPr>
              <w:t>评审内容</w:t>
            </w:r>
          </w:p>
        </w:tc>
        <w:tc>
          <w:tcPr>
            <w:tcW w:w="1418" w:type="dxa"/>
            <w:vAlign w:val="center"/>
          </w:tcPr>
          <w:p w:rsidR="000F178E" w:rsidRDefault="00D47650">
            <w:pPr>
              <w:snapToGrid w:val="0"/>
              <w:spacing w:line="240" w:lineRule="atLeast"/>
              <w:jc w:val="center"/>
              <w:rPr>
                <w:rFonts w:ascii="宋体" w:hAnsi="宋体" w:cs="宋体"/>
                <w:szCs w:val="21"/>
              </w:rPr>
            </w:pPr>
            <w:r>
              <w:rPr>
                <w:rFonts w:ascii="宋体" w:hAnsi="宋体" w:cs="宋体" w:hint="eastAsia"/>
                <w:kern w:val="0"/>
                <w:szCs w:val="21"/>
              </w:rPr>
              <w:t>评审因素</w:t>
            </w:r>
          </w:p>
        </w:tc>
        <w:tc>
          <w:tcPr>
            <w:tcW w:w="5448" w:type="dxa"/>
            <w:gridSpan w:val="2"/>
            <w:vAlign w:val="center"/>
          </w:tcPr>
          <w:p w:rsidR="000F178E" w:rsidRDefault="00D47650">
            <w:pPr>
              <w:snapToGrid w:val="0"/>
              <w:spacing w:line="240" w:lineRule="atLeast"/>
              <w:jc w:val="center"/>
              <w:rPr>
                <w:rFonts w:ascii="宋体" w:hAnsi="宋体" w:cs="宋体"/>
                <w:szCs w:val="21"/>
              </w:rPr>
            </w:pPr>
            <w:r>
              <w:rPr>
                <w:rFonts w:ascii="宋体" w:hAnsi="宋体" w:cs="宋体" w:hint="eastAsia"/>
                <w:kern w:val="0"/>
                <w:szCs w:val="21"/>
              </w:rPr>
              <w:t>评审标准</w:t>
            </w:r>
          </w:p>
        </w:tc>
      </w:tr>
      <w:tr w:rsidR="000F178E">
        <w:trPr>
          <w:trHeight w:val="20"/>
          <w:jc w:val="center"/>
        </w:trPr>
        <w:tc>
          <w:tcPr>
            <w:tcW w:w="545" w:type="dxa"/>
            <w:vMerge w:val="restart"/>
            <w:vAlign w:val="center"/>
          </w:tcPr>
          <w:p w:rsidR="000F178E" w:rsidRDefault="00D47650">
            <w:pPr>
              <w:snapToGrid w:val="0"/>
              <w:spacing w:line="240" w:lineRule="atLeast"/>
              <w:jc w:val="center"/>
              <w:rPr>
                <w:rFonts w:ascii="宋体" w:hAnsi="宋体" w:cs="宋体"/>
                <w:szCs w:val="21"/>
              </w:rPr>
            </w:pPr>
            <w:r>
              <w:rPr>
                <w:rFonts w:ascii="宋体" w:hAnsi="宋体" w:cs="宋体" w:hint="eastAsia"/>
                <w:szCs w:val="21"/>
              </w:rPr>
              <w:t>1</w:t>
            </w:r>
          </w:p>
        </w:tc>
        <w:tc>
          <w:tcPr>
            <w:tcW w:w="709" w:type="dxa"/>
            <w:vMerge w:val="restart"/>
            <w:vAlign w:val="center"/>
          </w:tcPr>
          <w:p w:rsidR="000F178E" w:rsidRDefault="00D47650">
            <w:pPr>
              <w:snapToGrid w:val="0"/>
              <w:spacing w:line="240" w:lineRule="atLeast"/>
              <w:jc w:val="center"/>
              <w:rPr>
                <w:rFonts w:ascii="宋体" w:hAnsi="宋体" w:cs="宋体"/>
                <w:b/>
                <w:bCs/>
                <w:kern w:val="0"/>
                <w:szCs w:val="21"/>
              </w:rPr>
            </w:pPr>
            <w:r>
              <w:rPr>
                <w:rFonts w:ascii="宋体" w:hAnsi="宋体" w:cs="宋体" w:hint="eastAsia"/>
                <w:b/>
                <w:bCs/>
                <w:kern w:val="0"/>
                <w:szCs w:val="21"/>
              </w:rPr>
              <w:t>初步评审</w:t>
            </w:r>
          </w:p>
        </w:tc>
        <w:tc>
          <w:tcPr>
            <w:tcW w:w="708" w:type="dxa"/>
            <w:vMerge w:val="restart"/>
            <w:vAlign w:val="center"/>
          </w:tcPr>
          <w:p w:rsidR="000F178E" w:rsidRDefault="00D47650">
            <w:pPr>
              <w:snapToGrid w:val="0"/>
              <w:spacing w:line="240" w:lineRule="atLeast"/>
              <w:jc w:val="center"/>
              <w:rPr>
                <w:rFonts w:ascii="宋体" w:hAnsi="宋体" w:cs="宋体"/>
                <w:szCs w:val="21"/>
              </w:rPr>
            </w:pPr>
            <w:r>
              <w:rPr>
                <w:rFonts w:ascii="宋体" w:hAnsi="宋体" w:cs="宋体" w:hint="eastAsia"/>
                <w:kern w:val="0"/>
                <w:szCs w:val="21"/>
              </w:rPr>
              <w:t>形式评审</w:t>
            </w:r>
          </w:p>
        </w:tc>
        <w:tc>
          <w:tcPr>
            <w:tcW w:w="1418" w:type="dxa"/>
            <w:vAlign w:val="center"/>
          </w:tcPr>
          <w:p w:rsidR="000F178E" w:rsidRDefault="00D47650">
            <w:pPr>
              <w:snapToGrid w:val="0"/>
              <w:spacing w:line="240" w:lineRule="atLeast"/>
              <w:jc w:val="center"/>
              <w:rPr>
                <w:rFonts w:ascii="宋体" w:hAnsi="宋体" w:cs="宋体"/>
                <w:szCs w:val="21"/>
              </w:rPr>
            </w:pPr>
            <w:r>
              <w:rPr>
                <w:rFonts w:ascii="宋体" w:hAnsi="宋体" w:cs="宋体" w:hint="eastAsia"/>
                <w:kern w:val="0"/>
                <w:szCs w:val="21"/>
              </w:rPr>
              <w:t>参选人名称</w:t>
            </w:r>
          </w:p>
        </w:tc>
        <w:tc>
          <w:tcPr>
            <w:tcW w:w="5448" w:type="dxa"/>
            <w:gridSpan w:val="2"/>
            <w:vAlign w:val="center"/>
          </w:tcPr>
          <w:p w:rsidR="000F178E" w:rsidRDefault="00D47650">
            <w:pPr>
              <w:snapToGrid w:val="0"/>
              <w:spacing w:line="240" w:lineRule="atLeast"/>
              <w:jc w:val="left"/>
              <w:rPr>
                <w:rFonts w:ascii="宋体" w:hAnsi="宋体" w:cs="宋体"/>
                <w:szCs w:val="21"/>
              </w:rPr>
            </w:pPr>
            <w:r>
              <w:rPr>
                <w:rFonts w:ascii="宋体" w:hAnsi="宋体" w:cs="宋体" w:hint="eastAsia"/>
                <w:kern w:val="0"/>
                <w:szCs w:val="21"/>
              </w:rPr>
              <w:t>与营业执照一致。</w:t>
            </w:r>
          </w:p>
        </w:tc>
      </w:tr>
      <w:tr w:rsidR="000F178E">
        <w:trPr>
          <w:trHeight w:val="20"/>
          <w:jc w:val="center"/>
        </w:trPr>
        <w:tc>
          <w:tcPr>
            <w:tcW w:w="545" w:type="dxa"/>
            <w:vMerge/>
            <w:vAlign w:val="center"/>
          </w:tcPr>
          <w:p w:rsidR="000F178E" w:rsidRDefault="000F178E">
            <w:pPr>
              <w:snapToGrid w:val="0"/>
              <w:spacing w:line="240" w:lineRule="atLeast"/>
              <w:jc w:val="center"/>
              <w:rPr>
                <w:rFonts w:ascii="宋体" w:hAnsi="宋体" w:cs="宋体"/>
                <w:szCs w:val="21"/>
              </w:rPr>
            </w:pPr>
          </w:p>
        </w:tc>
        <w:tc>
          <w:tcPr>
            <w:tcW w:w="709" w:type="dxa"/>
            <w:vMerge/>
            <w:vAlign w:val="center"/>
          </w:tcPr>
          <w:p w:rsidR="000F178E" w:rsidRDefault="000F178E">
            <w:pPr>
              <w:snapToGrid w:val="0"/>
              <w:spacing w:line="240" w:lineRule="atLeast"/>
              <w:jc w:val="center"/>
              <w:rPr>
                <w:rFonts w:ascii="宋体" w:hAnsi="宋体" w:cs="宋体"/>
                <w:kern w:val="0"/>
                <w:szCs w:val="21"/>
              </w:rPr>
            </w:pPr>
          </w:p>
        </w:tc>
        <w:tc>
          <w:tcPr>
            <w:tcW w:w="708" w:type="dxa"/>
            <w:vMerge/>
            <w:vAlign w:val="center"/>
          </w:tcPr>
          <w:p w:rsidR="000F178E" w:rsidRDefault="000F178E">
            <w:pPr>
              <w:snapToGrid w:val="0"/>
              <w:spacing w:line="240" w:lineRule="atLeast"/>
              <w:jc w:val="center"/>
              <w:rPr>
                <w:rFonts w:ascii="宋体" w:hAnsi="宋体" w:cs="宋体"/>
                <w:kern w:val="0"/>
                <w:szCs w:val="21"/>
              </w:rPr>
            </w:pPr>
          </w:p>
        </w:tc>
        <w:tc>
          <w:tcPr>
            <w:tcW w:w="1418" w:type="dxa"/>
            <w:vAlign w:val="center"/>
          </w:tcPr>
          <w:p w:rsidR="000F178E" w:rsidRDefault="00D47650">
            <w:pPr>
              <w:snapToGrid w:val="0"/>
              <w:spacing w:beforeLines="20" w:before="62" w:afterLines="20" w:after="62" w:line="240" w:lineRule="atLeast"/>
              <w:jc w:val="center"/>
              <w:rPr>
                <w:rFonts w:ascii="宋体" w:hAnsi="宋体" w:cs="宋体"/>
                <w:kern w:val="0"/>
                <w:szCs w:val="21"/>
              </w:rPr>
            </w:pPr>
            <w:r>
              <w:rPr>
                <w:rFonts w:ascii="宋体" w:hAnsi="宋体" w:hint="eastAsia"/>
                <w:kern w:val="0"/>
                <w:szCs w:val="21"/>
              </w:rPr>
              <w:t>营业执照</w:t>
            </w:r>
          </w:p>
        </w:tc>
        <w:tc>
          <w:tcPr>
            <w:tcW w:w="5448" w:type="dxa"/>
            <w:gridSpan w:val="2"/>
            <w:vAlign w:val="center"/>
          </w:tcPr>
          <w:p w:rsidR="000F178E" w:rsidRDefault="00D47650">
            <w:pPr>
              <w:snapToGrid w:val="0"/>
              <w:spacing w:line="240" w:lineRule="atLeast"/>
              <w:jc w:val="left"/>
              <w:rPr>
                <w:rFonts w:ascii="宋体" w:hAnsi="宋体" w:cs="宋体"/>
                <w:kern w:val="0"/>
                <w:szCs w:val="21"/>
              </w:rPr>
            </w:pPr>
            <w:r>
              <w:rPr>
                <w:rFonts w:ascii="宋体" w:hAnsi="宋体" w:cs="宋体" w:hint="eastAsia"/>
                <w:kern w:val="0"/>
                <w:szCs w:val="21"/>
              </w:rPr>
              <w:t>合法有效。</w:t>
            </w:r>
          </w:p>
        </w:tc>
      </w:tr>
      <w:tr w:rsidR="000F178E">
        <w:trPr>
          <w:trHeight w:val="4216"/>
          <w:jc w:val="center"/>
        </w:trPr>
        <w:tc>
          <w:tcPr>
            <w:tcW w:w="545" w:type="dxa"/>
            <w:vMerge/>
            <w:vAlign w:val="center"/>
          </w:tcPr>
          <w:p w:rsidR="000F178E" w:rsidRDefault="000F178E">
            <w:pPr>
              <w:snapToGrid w:val="0"/>
              <w:spacing w:line="240" w:lineRule="atLeast"/>
              <w:jc w:val="center"/>
              <w:rPr>
                <w:rFonts w:ascii="宋体" w:hAnsi="宋体" w:cs="宋体"/>
                <w:szCs w:val="21"/>
              </w:rPr>
            </w:pPr>
          </w:p>
        </w:tc>
        <w:tc>
          <w:tcPr>
            <w:tcW w:w="709" w:type="dxa"/>
            <w:vMerge/>
            <w:vAlign w:val="center"/>
          </w:tcPr>
          <w:p w:rsidR="000F178E" w:rsidRDefault="000F178E">
            <w:pPr>
              <w:snapToGrid w:val="0"/>
              <w:spacing w:line="240" w:lineRule="atLeast"/>
              <w:jc w:val="center"/>
              <w:rPr>
                <w:rFonts w:ascii="宋体" w:hAnsi="宋体" w:cs="宋体"/>
                <w:kern w:val="0"/>
                <w:szCs w:val="21"/>
              </w:rPr>
            </w:pPr>
          </w:p>
        </w:tc>
        <w:tc>
          <w:tcPr>
            <w:tcW w:w="708" w:type="dxa"/>
            <w:vMerge/>
            <w:vAlign w:val="center"/>
          </w:tcPr>
          <w:p w:rsidR="000F178E" w:rsidRDefault="000F178E">
            <w:pPr>
              <w:snapToGrid w:val="0"/>
              <w:spacing w:line="240" w:lineRule="atLeast"/>
              <w:jc w:val="center"/>
              <w:rPr>
                <w:rFonts w:ascii="宋体" w:hAnsi="宋体" w:cs="宋体"/>
                <w:kern w:val="0"/>
                <w:szCs w:val="21"/>
              </w:rPr>
            </w:pPr>
          </w:p>
        </w:tc>
        <w:tc>
          <w:tcPr>
            <w:tcW w:w="1418" w:type="dxa"/>
            <w:vAlign w:val="center"/>
          </w:tcPr>
          <w:p w:rsidR="000F178E" w:rsidRDefault="00D47650">
            <w:pPr>
              <w:snapToGrid w:val="0"/>
              <w:spacing w:beforeLines="20" w:before="62" w:afterLines="20" w:after="62" w:line="240" w:lineRule="atLeast"/>
              <w:jc w:val="center"/>
              <w:rPr>
                <w:rFonts w:ascii="宋体" w:hAnsi="宋体" w:cs="宋体"/>
                <w:kern w:val="0"/>
                <w:szCs w:val="21"/>
              </w:rPr>
            </w:pPr>
            <w:r>
              <w:rPr>
                <w:rFonts w:ascii="宋体" w:hAnsi="宋体" w:hint="eastAsia"/>
                <w:kern w:val="0"/>
                <w:szCs w:val="21"/>
              </w:rPr>
              <w:t>纸质参选文件签字盖章</w:t>
            </w:r>
          </w:p>
        </w:tc>
        <w:tc>
          <w:tcPr>
            <w:tcW w:w="5448" w:type="dxa"/>
            <w:gridSpan w:val="2"/>
            <w:vAlign w:val="center"/>
          </w:tcPr>
          <w:p w:rsidR="000F178E" w:rsidRDefault="00D47650">
            <w:pPr>
              <w:autoSpaceDE w:val="0"/>
              <w:autoSpaceDN w:val="0"/>
              <w:snapToGrid w:val="0"/>
              <w:spacing w:line="240" w:lineRule="atLeast"/>
              <w:rPr>
                <w:rFonts w:ascii="宋体" w:hAnsi="宋体" w:cs="宋体"/>
                <w:szCs w:val="21"/>
              </w:rPr>
            </w:pPr>
            <w:r>
              <w:rPr>
                <w:rFonts w:ascii="宋体" w:hAnsi="宋体" w:cs="宋体" w:hint="eastAsia"/>
                <w:szCs w:val="21"/>
              </w:rPr>
              <w:t>（1）</w:t>
            </w:r>
            <w:r>
              <w:rPr>
                <w:rFonts w:ascii="宋体" w:hAnsi="宋体" w:hint="eastAsia"/>
                <w:szCs w:val="21"/>
              </w:rPr>
              <w:t>参选文件应当使用不褪色的材料书写或者打印，并加盖单位公章或者由参选人的法定代表人或者其委托代理人签字。委托代理人签字的，参选文件应当附法定代表人签署的授权委托书。参选文件应当尽量避免涂改、</w:t>
            </w:r>
            <w:proofErr w:type="gramStart"/>
            <w:r>
              <w:rPr>
                <w:rFonts w:ascii="宋体" w:hAnsi="宋体" w:hint="eastAsia"/>
                <w:szCs w:val="21"/>
              </w:rPr>
              <w:t>行间插字或者</w:t>
            </w:r>
            <w:proofErr w:type="gramEnd"/>
            <w:r>
              <w:rPr>
                <w:rFonts w:ascii="宋体" w:hAnsi="宋体" w:hint="eastAsia"/>
                <w:szCs w:val="21"/>
              </w:rPr>
              <w:t>删除。如果出现上述情况，改动之处应当加盖单位公章或者由参选人的法定代表人或者其委托代理人签字确认。</w:t>
            </w:r>
          </w:p>
          <w:p w:rsidR="000F178E" w:rsidRDefault="00D47650">
            <w:pPr>
              <w:autoSpaceDE w:val="0"/>
              <w:autoSpaceDN w:val="0"/>
              <w:snapToGrid w:val="0"/>
              <w:spacing w:line="240" w:lineRule="atLeast"/>
              <w:rPr>
                <w:rFonts w:ascii="宋体" w:hAnsi="宋体" w:cs="宋体"/>
                <w:szCs w:val="21"/>
              </w:rPr>
            </w:pPr>
            <w:r>
              <w:rPr>
                <w:rFonts w:ascii="宋体" w:hAnsi="宋体" w:cs="宋体" w:hint="eastAsia"/>
                <w:szCs w:val="21"/>
              </w:rPr>
              <w:t>（2）投标文件</w:t>
            </w:r>
            <w:r>
              <w:rPr>
                <w:rFonts w:ascii="宋体" w:hAnsi="宋体" w:hint="eastAsia"/>
                <w:szCs w:val="21"/>
              </w:rPr>
              <w:t>中有单位名称和法定代表人/负责人或其委托代理人签字落款的投标文件均须：逐页加盖单位公章并由法定代表人/负责人逐页手签或盖人名章；或者逐页加盖单位公章并由法定代表人/负责人授权的委托代理人逐页手签。法定代表人/负责人授权委托代理人签字的，应提供法定代表人/负责人授权委托书。法定代表人/负责人授权委托书应逐页加盖单位公章，并由法定代表人/负责人逐页手签或盖人名章、委托代理人逐页手签。</w:t>
            </w:r>
          </w:p>
          <w:p w:rsidR="000F178E" w:rsidRDefault="00D47650">
            <w:pPr>
              <w:autoSpaceDE w:val="0"/>
              <w:autoSpaceDN w:val="0"/>
              <w:snapToGrid w:val="0"/>
              <w:spacing w:line="240" w:lineRule="atLeast"/>
              <w:rPr>
                <w:rFonts w:ascii="宋体" w:hAnsi="宋体" w:cs="宋体"/>
                <w:szCs w:val="21"/>
              </w:rPr>
            </w:pPr>
            <w:r>
              <w:rPr>
                <w:rFonts w:ascii="宋体" w:hAnsi="宋体" w:cs="宋体" w:hint="eastAsia"/>
                <w:szCs w:val="21"/>
              </w:rPr>
              <w:t>（3）</w:t>
            </w:r>
            <w:r>
              <w:rPr>
                <w:rFonts w:ascii="宋体" w:hAnsi="宋体" w:hint="eastAsia"/>
                <w:szCs w:val="21"/>
              </w:rPr>
              <w:t>除上述文件以外的其他参选文件组成部分必须使用单位公章加盖骑缝章（骑缝</w:t>
            </w:r>
            <w:proofErr w:type="gramStart"/>
            <w:r>
              <w:rPr>
                <w:rFonts w:ascii="宋体" w:hAnsi="宋体" w:hint="eastAsia"/>
                <w:szCs w:val="21"/>
              </w:rPr>
              <w:t>章必须</w:t>
            </w:r>
            <w:proofErr w:type="gramEnd"/>
            <w:r>
              <w:rPr>
                <w:rFonts w:ascii="宋体" w:hAnsi="宋体" w:hint="eastAsia"/>
                <w:szCs w:val="21"/>
              </w:rPr>
              <w:t>覆盖所有参选文件），或者逐页盖章，或者由法定代表人/负责人逐页手签或盖人名章，或者由法定代表人/负责人委托代理人逐页手签。</w:t>
            </w:r>
          </w:p>
          <w:p w:rsidR="000F178E" w:rsidRDefault="00D47650">
            <w:pPr>
              <w:snapToGrid w:val="0"/>
              <w:spacing w:line="240" w:lineRule="atLeast"/>
              <w:jc w:val="left"/>
              <w:rPr>
                <w:rFonts w:ascii="宋体" w:hAnsi="宋体" w:cs="宋体"/>
                <w:kern w:val="0"/>
                <w:szCs w:val="21"/>
              </w:rPr>
            </w:pPr>
            <w:r>
              <w:rPr>
                <w:rFonts w:ascii="宋体" w:hAnsi="宋体" w:cs="宋体" w:hint="eastAsia"/>
                <w:szCs w:val="21"/>
              </w:rPr>
              <w:t>（4）</w:t>
            </w:r>
            <w:r>
              <w:rPr>
                <w:rFonts w:ascii="宋体" w:hAnsi="宋体" w:hint="eastAsia"/>
                <w:szCs w:val="21"/>
              </w:rPr>
              <w:t>使用投标专用章或其他业务章代替公章的，应提供《投标专用印章授权函》。《投标专用印章授权函》应同时加盖单位公章和被授权印章。</w:t>
            </w:r>
          </w:p>
        </w:tc>
      </w:tr>
      <w:tr w:rsidR="000F178E">
        <w:trPr>
          <w:trHeight w:val="20"/>
          <w:jc w:val="center"/>
        </w:trPr>
        <w:tc>
          <w:tcPr>
            <w:tcW w:w="545" w:type="dxa"/>
            <w:vMerge/>
            <w:vAlign w:val="center"/>
          </w:tcPr>
          <w:p w:rsidR="000F178E" w:rsidRDefault="000F178E">
            <w:pPr>
              <w:snapToGrid w:val="0"/>
              <w:spacing w:line="240" w:lineRule="atLeast"/>
              <w:jc w:val="center"/>
              <w:rPr>
                <w:rFonts w:ascii="宋体" w:hAnsi="宋体" w:cs="宋体"/>
                <w:szCs w:val="21"/>
              </w:rPr>
            </w:pPr>
          </w:p>
        </w:tc>
        <w:tc>
          <w:tcPr>
            <w:tcW w:w="709" w:type="dxa"/>
            <w:vMerge/>
            <w:vAlign w:val="center"/>
          </w:tcPr>
          <w:p w:rsidR="000F178E" w:rsidRDefault="000F178E">
            <w:pPr>
              <w:snapToGrid w:val="0"/>
              <w:spacing w:line="240" w:lineRule="atLeast"/>
              <w:jc w:val="center"/>
              <w:rPr>
                <w:rFonts w:ascii="宋体" w:hAnsi="宋体" w:cs="宋体"/>
                <w:kern w:val="0"/>
                <w:szCs w:val="21"/>
              </w:rPr>
            </w:pPr>
          </w:p>
        </w:tc>
        <w:tc>
          <w:tcPr>
            <w:tcW w:w="708" w:type="dxa"/>
            <w:vMerge/>
            <w:vAlign w:val="center"/>
          </w:tcPr>
          <w:p w:rsidR="000F178E" w:rsidRDefault="000F178E">
            <w:pPr>
              <w:snapToGrid w:val="0"/>
              <w:spacing w:line="240" w:lineRule="atLeast"/>
              <w:jc w:val="center"/>
              <w:rPr>
                <w:rFonts w:ascii="宋体" w:hAnsi="宋体" w:cs="宋体"/>
                <w:kern w:val="0"/>
                <w:szCs w:val="21"/>
              </w:rPr>
            </w:pPr>
          </w:p>
        </w:tc>
        <w:tc>
          <w:tcPr>
            <w:tcW w:w="1418" w:type="dxa"/>
            <w:vAlign w:val="center"/>
          </w:tcPr>
          <w:p w:rsidR="000F178E" w:rsidRDefault="00D47650">
            <w:pPr>
              <w:snapToGrid w:val="0"/>
              <w:spacing w:beforeLines="20" w:before="62" w:afterLines="20" w:after="62" w:line="240" w:lineRule="atLeast"/>
              <w:jc w:val="center"/>
              <w:rPr>
                <w:rFonts w:ascii="宋体" w:hAnsi="宋体" w:cs="宋体"/>
                <w:kern w:val="0"/>
                <w:szCs w:val="21"/>
              </w:rPr>
            </w:pPr>
            <w:r>
              <w:rPr>
                <w:rFonts w:ascii="宋体" w:hAnsi="宋体" w:hint="eastAsia"/>
                <w:kern w:val="0"/>
                <w:szCs w:val="21"/>
              </w:rPr>
              <w:t>法定代表人授权书</w:t>
            </w:r>
          </w:p>
        </w:tc>
        <w:tc>
          <w:tcPr>
            <w:tcW w:w="5448" w:type="dxa"/>
            <w:gridSpan w:val="2"/>
            <w:vAlign w:val="center"/>
          </w:tcPr>
          <w:p w:rsidR="000F178E" w:rsidRDefault="00D47650">
            <w:pPr>
              <w:snapToGrid w:val="0"/>
              <w:spacing w:line="240" w:lineRule="atLeast"/>
              <w:jc w:val="left"/>
              <w:rPr>
                <w:rFonts w:ascii="宋体" w:hAnsi="宋体" w:cs="宋体"/>
                <w:kern w:val="0"/>
                <w:szCs w:val="21"/>
              </w:rPr>
            </w:pPr>
            <w:r>
              <w:rPr>
                <w:rFonts w:ascii="宋体" w:hAnsi="宋体" w:cs="宋体" w:hint="eastAsia"/>
                <w:kern w:val="0"/>
                <w:szCs w:val="21"/>
              </w:rPr>
              <w:t>法定代表人及授权委托人身份证复印件与法定代表人证明书和法定代表人授权委托书一致。</w:t>
            </w:r>
          </w:p>
        </w:tc>
      </w:tr>
      <w:tr w:rsidR="000F178E">
        <w:trPr>
          <w:trHeight w:val="20"/>
          <w:jc w:val="center"/>
        </w:trPr>
        <w:tc>
          <w:tcPr>
            <w:tcW w:w="545" w:type="dxa"/>
            <w:vMerge/>
            <w:vAlign w:val="center"/>
          </w:tcPr>
          <w:p w:rsidR="000F178E" w:rsidRDefault="000F178E">
            <w:pPr>
              <w:snapToGrid w:val="0"/>
              <w:spacing w:line="240" w:lineRule="atLeast"/>
              <w:jc w:val="center"/>
              <w:rPr>
                <w:rFonts w:ascii="宋体" w:hAnsi="宋体" w:cs="宋体"/>
                <w:szCs w:val="21"/>
              </w:rPr>
            </w:pPr>
          </w:p>
        </w:tc>
        <w:tc>
          <w:tcPr>
            <w:tcW w:w="709" w:type="dxa"/>
            <w:vMerge/>
            <w:vAlign w:val="center"/>
          </w:tcPr>
          <w:p w:rsidR="000F178E" w:rsidRDefault="000F178E">
            <w:pPr>
              <w:snapToGrid w:val="0"/>
              <w:spacing w:line="240" w:lineRule="atLeast"/>
              <w:jc w:val="center"/>
              <w:rPr>
                <w:rFonts w:ascii="宋体" w:hAnsi="宋体" w:cs="宋体"/>
                <w:kern w:val="0"/>
                <w:szCs w:val="21"/>
              </w:rPr>
            </w:pPr>
          </w:p>
        </w:tc>
        <w:tc>
          <w:tcPr>
            <w:tcW w:w="708" w:type="dxa"/>
            <w:vMerge/>
            <w:vAlign w:val="center"/>
          </w:tcPr>
          <w:p w:rsidR="000F178E" w:rsidRDefault="000F178E">
            <w:pPr>
              <w:snapToGrid w:val="0"/>
              <w:spacing w:line="240" w:lineRule="atLeast"/>
              <w:jc w:val="center"/>
              <w:rPr>
                <w:rFonts w:ascii="宋体" w:hAnsi="宋体" w:cs="宋体"/>
                <w:kern w:val="0"/>
                <w:szCs w:val="21"/>
              </w:rPr>
            </w:pPr>
          </w:p>
        </w:tc>
        <w:tc>
          <w:tcPr>
            <w:tcW w:w="1418" w:type="dxa"/>
            <w:vAlign w:val="center"/>
          </w:tcPr>
          <w:p w:rsidR="000F178E" w:rsidRDefault="00D47650">
            <w:pPr>
              <w:snapToGrid w:val="0"/>
              <w:spacing w:beforeLines="20" w:before="62" w:afterLines="20" w:after="62" w:line="240" w:lineRule="atLeast"/>
              <w:jc w:val="center"/>
              <w:rPr>
                <w:rFonts w:ascii="宋体" w:hAnsi="宋体" w:cs="宋体"/>
                <w:kern w:val="0"/>
                <w:szCs w:val="21"/>
              </w:rPr>
            </w:pPr>
            <w:r>
              <w:rPr>
                <w:rFonts w:ascii="宋体" w:hAnsi="宋体" w:hint="eastAsia"/>
                <w:kern w:val="0"/>
                <w:szCs w:val="21"/>
              </w:rPr>
              <w:t>参选文件格式</w:t>
            </w:r>
          </w:p>
        </w:tc>
        <w:tc>
          <w:tcPr>
            <w:tcW w:w="5448" w:type="dxa"/>
            <w:gridSpan w:val="2"/>
            <w:vAlign w:val="center"/>
          </w:tcPr>
          <w:p w:rsidR="000F178E" w:rsidRDefault="00D47650">
            <w:pPr>
              <w:snapToGrid w:val="0"/>
              <w:spacing w:line="240" w:lineRule="atLeast"/>
              <w:jc w:val="left"/>
              <w:rPr>
                <w:rFonts w:ascii="宋体" w:hAnsi="宋体" w:cs="宋体"/>
                <w:kern w:val="0"/>
                <w:szCs w:val="21"/>
              </w:rPr>
            </w:pPr>
            <w:r>
              <w:rPr>
                <w:rFonts w:ascii="宋体" w:hAnsi="宋体" w:cs="宋体" w:hint="eastAsia"/>
                <w:kern w:val="0"/>
                <w:szCs w:val="21"/>
              </w:rPr>
              <w:t>按照比选文件规定的格式、内容填写，字迹清晰可辨。</w:t>
            </w:r>
          </w:p>
        </w:tc>
      </w:tr>
      <w:tr w:rsidR="000F178E">
        <w:trPr>
          <w:trHeight w:val="506"/>
          <w:jc w:val="center"/>
        </w:trPr>
        <w:tc>
          <w:tcPr>
            <w:tcW w:w="545" w:type="dxa"/>
            <w:vMerge/>
            <w:vAlign w:val="center"/>
          </w:tcPr>
          <w:p w:rsidR="000F178E" w:rsidRDefault="000F178E">
            <w:pPr>
              <w:snapToGrid w:val="0"/>
              <w:spacing w:line="240" w:lineRule="atLeast"/>
              <w:jc w:val="center"/>
              <w:rPr>
                <w:rFonts w:ascii="宋体" w:hAnsi="宋体" w:cs="宋体"/>
                <w:szCs w:val="21"/>
              </w:rPr>
            </w:pPr>
          </w:p>
        </w:tc>
        <w:tc>
          <w:tcPr>
            <w:tcW w:w="709" w:type="dxa"/>
            <w:vMerge/>
            <w:vAlign w:val="center"/>
          </w:tcPr>
          <w:p w:rsidR="000F178E" w:rsidRDefault="000F178E">
            <w:pPr>
              <w:snapToGrid w:val="0"/>
              <w:spacing w:line="240" w:lineRule="atLeast"/>
              <w:jc w:val="center"/>
              <w:rPr>
                <w:rFonts w:ascii="宋体" w:hAnsi="宋体" w:cs="宋体"/>
                <w:kern w:val="0"/>
                <w:szCs w:val="21"/>
              </w:rPr>
            </w:pPr>
          </w:p>
        </w:tc>
        <w:tc>
          <w:tcPr>
            <w:tcW w:w="708" w:type="dxa"/>
            <w:vMerge/>
            <w:vAlign w:val="center"/>
          </w:tcPr>
          <w:p w:rsidR="000F178E" w:rsidRDefault="000F178E">
            <w:pPr>
              <w:snapToGrid w:val="0"/>
              <w:spacing w:line="240" w:lineRule="atLeast"/>
              <w:jc w:val="center"/>
              <w:rPr>
                <w:rFonts w:ascii="宋体" w:hAnsi="宋体" w:cs="宋体"/>
                <w:kern w:val="0"/>
                <w:szCs w:val="21"/>
              </w:rPr>
            </w:pPr>
          </w:p>
        </w:tc>
        <w:tc>
          <w:tcPr>
            <w:tcW w:w="1418" w:type="dxa"/>
            <w:vAlign w:val="center"/>
          </w:tcPr>
          <w:p w:rsidR="000F178E" w:rsidRDefault="00D47650">
            <w:pPr>
              <w:snapToGrid w:val="0"/>
              <w:spacing w:beforeLines="20" w:before="62" w:afterLines="20" w:after="62" w:line="240" w:lineRule="atLeast"/>
              <w:jc w:val="center"/>
              <w:rPr>
                <w:rFonts w:ascii="宋体" w:hAnsi="宋体" w:cs="宋体"/>
                <w:kern w:val="0"/>
                <w:szCs w:val="21"/>
              </w:rPr>
            </w:pPr>
            <w:r>
              <w:rPr>
                <w:rFonts w:ascii="宋体" w:hAnsi="宋体" w:hint="eastAsia"/>
                <w:kern w:val="0"/>
                <w:szCs w:val="21"/>
              </w:rPr>
              <w:t>参选保证金</w:t>
            </w:r>
          </w:p>
        </w:tc>
        <w:tc>
          <w:tcPr>
            <w:tcW w:w="5448" w:type="dxa"/>
            <w:gridSpan w:val="2"/>
            <w:vAlign w:val="center"/>
          </w:tcPr>
          <w:p w:rsidR="000F178E" w:rsidRDefault="00D47650">
            <w:pPr>
              <w:snapToGrid w:val="0"/>
              <w:spacing w:line="240" w:lineRule="atLeast"/>
              <w:jc w:val="left"/>
              <w:rPr>
                <w:rFonts w:ascii="宋体" w:hAnsi="宋体" w:cs="宋体"/>
                <w:kern w:val="0"/>
                <w:szCs w:val="21"/>
              </w:rPr>
            </w:pPr>
            <w:r>
              <w:rPr>
                <w:rFonts w:ascii="宋体" w:hAnsi="宋体" w:cs="宋体" w:hint="eastAsia"/>
                <w:kern w:val="0"/>
                <w:szCs w:val="21"/>
              </w:rPr>
              <w:t>无</w:t>
            </w:r>
          </w:p>
        </w:tc>
      </w:tr>
      <w:tr w:rsidR="000F178E">
        <w:trPr>
          <w:trHeight w:val="20"/>
          <w:jc w:val="center"/>
        </w:trPr>
        <w:tc>
          <w:tcPr>
            <w:tcW w:w="545" w:type="dxa"/>
            <w:vMerge/>
            <w:vAlign w:val="center"/>
          </w:tcPr>
          <w:p w:rsidR="000F178E" w:rsidRDefault="000F178E">
            <w:pPr>
              <w:snapToGrid w:val="0"/>
              <w:spacing w:line="240" w:lineRule="atLeast"/>
              <w:ind w:firstLineChars="200" w:firstLine="420"/>
              <w:jc w:val="center"/>
              <w:rPr>
                <w:rFonts w:ascii="宋体" w:hAnsi="宋体" w:cs="宋体"/>
                <w:szCs w:val="21"/>
              </w:rPr>
            </w:pPr>
          </w:p>
        </w:tc>
        <w:tc>
          <w:tcPr>
            <w:tcW w:w="709" w:type="dxa"/>
            <w:vMerge/>
            <w:vAlign w:val="center"/>
          </w:tcPr>
          <w:p w:rsidR="000F178E" w:rsidRDefault="000F178E">
            <w:pPr>
              <w:snapToGrid w:val="0"/>
              <w:spacing w:line="240" w:lineRule="atLeast"/>
              <w:jc w:val="center"/>
              <w:rPr>
                <w:rFonts w:ascii="宋体" w:hAnsi="宋体" w:cs="宋体"/>
                <w:szCs w:val="21"/>
              </w:rPr>
            </w:pPr>
          </w:p>
        </w:tc>
        <w:tc>
          <w:tcPr>
            <w:tcW w:w="708" w:type="dxa"/>
            <w:vMerge w:val="restart"/>
            <w:vAlign w:val="center"/>
          </w:tcPr>
          <w:p w:rsidR="000F178E" w:rsidRDefault="00D47650">
            <w:pPr>
              <w:snapToGrid w:val="0"/>
              <w:spacing w:line="240" w:lineRule="atLeast"/>
              <w:jc w:val="center"/>
              <w:rPr>
                <w:rFonts w:ascii="宋体" w:hAnsi="宋体" w:cs="宋体"/>
                <w:szCs w:val="21"/>
              </w:rPr>
            </w:pPr>
            <w:r>
              <w:rPr>
                <w:rFonts w:ascii="宋体" w:hAnsi="宋体" w:cs="宋体" w:hint="eastAsia"/>
                <w:kern w:val="0"/>
                <w:szCs w:val="21"/>
              </w:rPr>
              <w:t>资格评审</w:t>
            </w:r>
          </w:p>
        </w:tc>
        <w:tc>
          <w:tcPr>
            <w:tcW w:w="1418" w:type="dxa"/>
            <w:vAlign w:val="center"/>
          </w:tcPr>
          <w:p w:rsidR="000F178E" w:rsidRDefault="00D47650">
            <w:pPr>
              <w:snapToGrid w:val="0"/>
              <w:spacing w:line="240" w:lineRule="atLeast"/>
              <w:jc w:val="center"/>
              <w:rPr>
                <w:rFonts w:ascii="宋体" w:hAnsi="宋体" w:cs="宋体"/>
                <w:kern w:val="0"/>
                <w:szCs w:val="21"/>
              </w:rPr>
            </w:pPr>
            <w:r>
              <w:rPr>
                <w:rFonts w:ascii="宋体" w:hAnsi="宋体" w:cs="宋体" w:hint="eastAsia"/>
                <w:kern w:val="0"/>
                <w:szCs w:val="21"/>
              </w:rPr>
              <w:t>基本条件</w:t>
            </w:r>
          </w:p>
        </w:tc>
        <w:tc>
          <w:tcPr>
            <w:tcW w:w="5448" w:type="dxa"/>
            <w:gridSpan w:val="2"/>
            <w:vAlign w:val="center"/>
          </w:tcPr>
          <w:p w:rsidR="000F178E" w:rsidRDefault="00D47650">
            <w:pPr>
              <w:pStyle w:val="10"/>
              <w:adjustRightInd w:val="0"/>
              <w:snapToGrid w:val="0"/>
              <w:spacing w:line="240" w:lineRule="atLeast"/>
              <w:rPr>
                <w:rFonts w:ascii="宋体" w:hAnsi="宋体" w:cs="宋体"/>
                <w:szCs w:val="21"/>
              </w:rPr>
            </w:pPr>
            <w:r>
              <w:rPr>
                <w:rFonts w:ascii="宋体" w:hAnsi="宋体" w:hint="eastAsia"/>
                <w:szCs w:val="21"/>
              </w:rPr>
              <w:t>参选人应为中华人民共和国境内法律上和财务上独立的法人或</w:t>
            </w:r>
            <w:r>
              <w:rPr>
                <w:rFonts w:ascii="宋体" w:hAnsi="宋体" w:cs="宋体" w:hint="eastAsia"/>
                <w:szCs w:val="21"/>
              </w:rPr>
              <w:t>依法登记注册的其他组织</w:t>
            </w:r>
            <w:r>
              <w:rPr>
                <w:rFonts w:ascii="宋体" w:hAnsi="宋体" w:hint="eastAsia"/>
                <w:szCs w:val="21"/>
              </w:rPr>
              <w:t>，合法运作并独立于比选人和比选代理机构。参选人应具有良好的银行资信和商业信誉。注册资本或开办资金应不低于【30</w:t>
            </w:r>
            <w:r>
              <w:rPr>
                <w:rFonts w:ascii="宋体" w:hAnsi="宋体"/>
                <w:szCs w:val="21"/>
              </w:rPr>
              <w:t>万元】人民币（如注册资本或开办资金为其他外币的，按照</w:t>
            </w:r>
            <w:r>
              <w:rPr>
                <w:rFonts w:ascii="宋体" w:hAnsi="宋体" w:hint="eastAsia"/>
                <w:szCs w:val="21"/>
              </w:rPr>
              <w:t>参选</w:t>
            </w:r>
            <w:r>
              <w:rPr>
                <w:rFonts w:ascii="宋体" w:hAnsi="宋体"/>
                <w:szCs w:val="21"/>
              </w:rPr>
              <w:t>文件</w:t>
            </w:r>
            <w:r>
              <w:rPr>
                <w:rFonts w:ascii="宋体" w:hAnsi="宋体"/>
                <w:szCs w:val="21"/>
              </w:rPr>
              <w:lastRenderedPageBreak/>
              <w:t>递交截止之日</w:t>
            </w:r>
            <w:r>
              <w:t>中国人民银行</w:t>
            </w:r>
            <w:r>
              <w:rPr>
                <w:rFonts w:ascii="宋体" w:hAnsi="宋体" w:hint="eastAsia"/>
                <w:szCs w:val="21"/>
              </w:rPr>
              <w:t>公布的汇率中间价换算成人民币，</w:t>
            </w:r>
            <w:r>
              <w:rPr>
                <w:rFonts w:ascii="宋体" w:hAnsi="宋体" w:cs="宋体" w:hint="eastAsia"/>
                <w:bCs/>
                <w:szCs w:val="21"/>
              </w:rPr>
              <w:t>注册资本不包含自本项目公告发布之日起的增资行为</w:t>
            </w:r>
            <w:r>
              <w:rPr>
                <w:rFonts w:ascii="宋体" w:hAnsi="宋体"/>
                <w:szCs w:val="21"/>
              </w:rPr>
              <w:t>）。</w:t>
            </w:r>
            <w:r>
              <w:rPr>
                <w:rFonts w:ascii="宋体" w:hAnsi="宋体" w:cs="宋体" w:hint="eastAsia"/>
                <w:szCs w:val="21"/>
              </w:rPr>
              <w:t>【法人下属不具备法人资格的分支机构参与参选的，应提供所属法人针对本项目或覆盖本项目的经营事项的有效授权。】</w:t>
            </w:r>
          </w:p>
          <w:p w:rsidR="000F178E" w:rsidRDefault="00D47650">
            <w:pPr>
              <w:pStyle w:val="10"/>
              <w:adjustRightInd w:val="0"/>
              <w:snapToGrid w:val="0"/>
              <w:spacing w:line="240" w:lineRule="atLeast"/>
              <w:ind w:firstLine="422"/>
              <w:rPr>
                <w:rFonts w:ascii="宋体" w:hAnsi="宋体" w:cs="宋体"/>
                <w:b/>
                <w:kern w:val="0"/>
                <w:szCs w:val="21"/>
              </w:rPr>
            </w:pPr>
            <w:r>
              <w:rPr>
                <w:rFonts w:ascii="宋体" w:hAnsi="宋体" w:cs="宋体" w:hint="eastAsia"/>
                <w:b/>
                <w:bCs/>
                <w:szCs w:val="21"/>
              </w:rPr>
              <w:t>提供“营业执照”复印件，</w:t>
            </w:r>
            <w:r>
              <w:rPr>
                <w:rFonts w:ascii="宋体" w:hAnsi="宋体" w:cs="宋体"/>
                <w:b/>
                <w:kern w:val="0"/>
                <w:szCs w:val="21"/>
              </w:rPr>
              <w:t>原件备查</w:t>
            </w:r>
            <w:r>
              <w:rPr>
                <w:rFonts w:ascii="宋体" w:hAnsi="宋体" w:cs="宋体" w:hint="eastAsia"/>
                <w:b/>
                <w:kern w:val="0"/>
                <w:szCs w:val="21"/>
              </w:rPr>
              <w:t>。</w:t>
            </w:r>
          </w:p>
          <w:p w:rsidR="000F178E" w:rsidRDefault="00D47650">
            <w:pPr>
              <w:pStyle w:val="10"/>
              <w:adjustRightInd w:val="0"/>
              <w:snapToGrid w:val="0"/>
              <w:spacing w:line="240" w:lineRule="atLeast"/>
              <w:ind w:firstLine="422"/>
              <w:rPr>
                <w:rFonts w:ascii="宋体" w:hAnsi="宋体" w:cs="宋体"/>
                <w:kern w:val="0"/>
                <w:szCs w:val="21"/>
              </w:rPr>
            </w:pPr>
            <w:r>
              <w:rPr>
                <w:rFonts w:ascii="宋体" w:hAnsi="宋体" w:cs="宋体" w:hint="eastAsia"/>
                <w:b/>
                <w:kern w:val="0"/>
                <w:szCs w:val="21"/>
              </w:rPr>
              <w:t>对于营业执照未能显示注册资本金额的，参选人应提供</w:t>
            </w:r>
            <w:r>
              <w:rPr>
                <w:rFonts w:ascii="宋体" w:hAnsi="宋体" w:cs="宋体" w:hint="eastAsia"/>
                <w:b/>
                <w:bCs/>
                <w:sz w:val="20"/>
                <w:szCs w:val="20"/>
              </w:rPr>
              <w:t>“国家企业信用信息公示系统（http://www.gsxt.gov.cn/index.html）”</w:t>
            </w:r>
            <w:r>
              <w:rPr>
                <w:rFonts w:ascii="宋体" w:hAnsi="宋体" w:cs="宋体" w:hint="eastAsia"/>
                <w:b/>
                <w:kern w:val="0"/>
                <w:szCs w:val="21"/>
              </w:rPr>
              <w:t>（显示经营范围、注册资本等信息）网站的信息查询结果截屏打印件（需显示网址，并加盖公章）。</w:t>
            </w:r>
          </w:p>
        </w:tc>
      </w:tr>
      <w:tr w:rsidR="000F178E">
        <w:trPr>
          <w:trHeight w:val="291"/>
          <w:jc w:val="center"/>
        </w:trPr>
        <w:tc>
          <w:tcPr>
            <w:tcW w:w="545" w:type="dxa"/>
            <w:vMerge/>
            <w:vAlign w:val="center"/>
          </w:tcPr>
          <w:p w:rsidR="000F178E" w:rsidRDefault="000F178E">
            <w:pPr>
              <w:snapToGrid w:val="0"/>
              <w:spacing w:line="240" w:lineRule="atLeast"/>
              <w:ind w:firstLineChars="200" w:firstLine="420"/>
              <w:jc w:val="center"/>
              <w:rPr>
                <w:rFonts w:ascii="宋体" w:hAnsi="宋体" w:cs="宋体"/>
                <w:szCs w:val="21"/>
              </w:rPr>
            </w:pPr>
          </w:p>
        </w:tc>
        <w:tc>
          <w:tcPr>
            <w:tcW w:w="709" w:type="dxa"/>
            <w:vMerge/>
            <w:vAlign w:val="center"/>
          </w:tcPr>
          <w:p w:rsidR="000F178E" w:rsidRDefault="000F178E">
            <w:pPr>
              <w:snapToGrid w:val="0"/>
              <w:spacing w:line="240" w:lineRule="atLeast"/>
              <w:jc w:val="center"/>
              <w:rPr>
                <w:rFonts w:ascii="宋体" w:hAnsi="宋体" w:cs="宋体"/>
                <w:szCs w:val="21"/>
              </w:rPr>
            </w:pPr>
          </w:p>
        </w:tc>
        <w:tc>
          <w:tcPr>
            <w:tcW w:w="708" w:type="dxa"/>
            <w:vMerge/>
            <w:vAlign w:val="center"/>
          </w:tcPr>
          <w:p w:rsidR="000F178E" w:rsidRDefault="000F178E">
            <w:pPr>
              <w:snapToGrid w:val="0"/>
              <w:spacing w:line="240" w:lineRule="atLeast"/>
              <w:jc w:val="center"/>
              <w:rPr>
                <w:rFonts w:ascii="宋体" w:hAnsi="宋体" w:cs="宋体"/>
                <w:kern w:val="0"/>
                <w:szCs w:val="21"/>
              </w:rPr>
            </w:pPr>
          </w:p>
        </w:tc>
        <w:tc>
          <w:tcPr>
            <w:tcW w:w="1418" w:type="dxa"/>
            <w:vAlign w:val="center"/>
          </w:tcPr>
          <w:p w:rsidR="000F178E" w:rsidRDefault="00D47650">
            <w:pPr>
              <w:snapToGrid w:val="0"/>
              <w:spacing w:line="240" w:lineRule="atLeast"/>
              <w:jc w:val="center"/>
              <w:rPr>
                <w:rFonts w:ascii="宋体" w:hAnsi="宋体" w:cs="宋体"/>
                <w:kern w:val="0"/>
                <w:szCs w:val="21"/>
              </w:rPr>
            </w:pPr>
            <w:r>
              <w:rPr>
                <w:rFonts w:ascii="宋体" w:hAnsi="宋体" w:cs="宋体" w:hint="eastAsia"/>
                <w:kern w:val="0"/>
                <w:szCs w:val="21"/>
              </w:rPr>
              <w:t>增值税发票</w:t>
            </w:r>
          </w:p>
        </w:tc>
        <w:tc>
          <w:tcPr>
            <w:tcW w:w="5448" w:type="dxa"/>
            <w:gridSpan w:val="2"/>
            <w:vAlign w:val="center"/>
          </w:tcPr>
          <w:p w:rsidR="000F178E" w:rsidRDefault="00D47650">
            <w:pPr>
              <w:snapToGrid w:val="0"/>
              <w:spacing w:line="240" w:lineRule="atLeast"/>
              <w:ind w:firstLineChars="100" w:firstLine="210"/>
              <w:jc w:val="left"/>
              <w:rPr>
                <w:rFonts w:ascii="宋体" w:hAnsi="宋体" w:cs="宋体"/>
                <w:kern w:val="0"/>
                <w:szCs w:val="21"/>
              </w:rPr>
            </w:pPr>
            <w:r>
              <w:rPr>
                <w:rFonts w:ascii="宋体" w:hAnsi="宋体" w:cs="宋体" w:hint="eastAsia"/>
                <w:kern w:val="0"/>
                <w:szCs w:val="21"/>
              </w:rPr>
              <w:t>参选人须承诺能够为本项目开具符合国家规定的增值税专用发票。</w:t>
            </w:r>
          </w:p>
          <w:p w:rsidR="000F178E" w:rsidRDefault="00D47650">
            <w:pPr>
              <w:snapToGrid w:val="0"/>
              <w:spacing w:line="240" w:lineRule="atLeast"/>
              <w:ind w:firstLineChars="100" w:firstLine="211"/>
              <w:jc w:val="left"/>
              <w:rPr>
                <w:rFonts w:ascii="宋体" w:hAnsi="宋体" w:cs="宋体"/>
                <w:kern w:val="0"/>
                <w:szCs w:val="21"/>
              </w:rPr>
            </w:pPr>
            <w:r>
              <w:rPr>
                <w:rFonts w:ascii="宋体" w:hAnsi="宋体" w:cs="宋体" w:hint="eastAsia"/>
                <w:b/>
                <w:kern w:val="0"/>
                <w:szCs w:val="21"/>
              </w:rPr>
              <w:t>提供</w:t>
            </w:r>
            <w:r>
              <w:rPr>
                <w:rFonts w:ascii="宋体" w:hAnsi="宋体" w:cs="宋体"/>
                <w:b/>
                <w:kern w:val="0"/>
                <w:szCs w:val="21"/>
              </w:rPr>
              <w:t>承诺书</w:t>
            </w:r>
            <w:r>
              <w:rPr>
                <w:rFonts w:ascii="宋体" w:hAnsi="宋体" w:cs="宋体" w:hint="eastAsia"/>
                <w:b/>
                <w:kern w:val="0"/>
                <w:szCs w:val="21"/>
              </w:rPr>
              <w:t>原件并</w:t>
            </w:r>
            <w:r>
              <w:rPr>
                <w:rFonts w:ascii="宋体" w:hAnsi="宋体" w:cs="宋体"/>
                <w:b/>
                <w:kern w:val="0"/>
                <w:szCs w:val="21"/>
              </w:rPr>
              <w:t>加盖公章</w:t>
            </w:r>
            <w:r>
              <w:rPr>
                <w:rFonts w:ascii="宋体" w:hAnsi="宋体" w:cs="宋体" w:hint="eastAsia"/>
                <w:b/>
                <w:kern w:val="0"/>
                <w:szCs w:val="21"/>
              </w:rPr>
              <w:t>。</w:t>
            </w:r>
          </w:p>
        </w:tc>
      </w:tr>
      <w:tr w:rsidR="007C3356" w:rsidTr="007D7E8B">
        <w:trPr>
          <w:trHeight w:val="827"/>
          <w:jc w:val="center"/>
        </w:trPr>
        <w:tc>
          <w:tcPr>
            <w:tcW w:w="545" w:type="dxa"/>
            <w:vMerge/>
            <w:vAlign w:val="center"/>
          </w:tcPr>
          <w:p w:rsidR="007C3356" w:rsidRDefault="007C3356">
            <w:pPr>
              <w:snapToGrid w:val="0"/>
              <w:spacing w:line="240" w:lineRule="atLeast"/>
              <w:ind w:firstLineChars="200" w:firstLine="420"/>
              <w:jc w:val="center"/>
              <w:rPr>
                <w:rFonts w:ascii="宋体" w:hAnsi="宋体" w:cs="宋体"/>
                <w:szCs w:val="21"/>
              </w:rPr>
            </w:pPr>
          </w:p>
        </w:tc>
        <w:tc>
          <w:tcPr>
            <w:tcW w:w="709" w:type="dxa"/>
            <w:vMerge/>
            <w:vAlign w:val="center"/>
          </w:tcPr>
          <w:p w:rsidR="007C3356" w:rsidRDefault="007C3356">
            <w:pPr>
              <w:snapToGrid w:val="0"/>
              <w:spacing w:line="240" w:lineRule="atLeast"/>
              <w:jc w:val="center"/>
              <w:rPr>
                <w:rFonts w:ascii="宋体" w:hAnsi="宋体" w:cs="宋体"/>
                <w:szCs w:val="21"/>
              </w:rPr>
            </w:pPr>
          </w:p>
        </w:tc>
        <w:tc>
          <w:tcPr>
            <w:tcW w:w="708" w:type="dxa"/>
            <w:vMerge/>
            <w:vAlign w:val="center"/>
          </w:tcPr>
          <w:p w:rsidR="007C3356" w:rsidRDefault="007C3356">
            <w:pPr>
              <w:snapToGrid w:val="0"/>
              <w:spacing w:line="240" w:lineRule="atLeast"/>
              <w:jc w:val="center"/>
              <w:rPr>
                <w:rFonts w:ascii="宋体" w:hAnsi="宋体" w:cs="宋体"/>
                <w:szCs w:val="21"/>
              </w:rPr>
            </w:pPr>
          </w:p>
        </w:tc>
        <w:tc>
          <w:tcPr>
            <w:tcW w:w="1418" w:type="dxa"/>
            <w:vAlign w:val="center"/>
          </w:tcPr>
          <w:p w:rsidR="007C3356" w:rsidRDefault="007C3356">
            <w:pPr>
              <w:snapToGrid w:val="0"/>
              <w:spacing w:line="240" w:lineRule="atLeast"/>
              <w:jc w:val="center"/>
              <w:rPr>
                <w:rFonts w:ascii="宋体" w:hAnsi="宋体" w:cs="宋体"/>
                <w:kern w:val="0"/>
                <w:szCs w:val="21"/>
              </w:rPr>
            </w:pPr>
            <w:r>
              <w:rPr>
                <w:rFonts w:ascii="宋体" w:hAnsi="宋体" w:cs="宋体" w:hint="eastAsia"/>
                <w:kern w:val="0"/>
                <w:szCs w:val="21"/>
              </w:rPr>
              <w:t>联合体参选</w:t>
            </w:r>
          </w:p>
        </w:tc>
        <w:tc>
          <w:tcPr>
            <w:tcW w:w="5448" w:type="dxa"/>
            <w:gridSpan w:val="2"/>
            <w:vAlign w:val="center"/>
          </w:tcPr>
          <w:p w:rsidR="007C3356" w:rsidRDefault="007C3356">
            <w:pPr>
              <w:pStyle w:val="10"/>
              <w:adjustRightInd w:val="0"/>
              <w:snapToGrid w:val="0"/>
              <w:spacing w:line="240" w:lineRule="atLeast"/>
              <w:ind w:firstLineChars="100" w:firstLine="210"/>
              <w:rPr>
                <w:rFonts w:ascii="宋体" w:hAnsi="宋体" w:cs="宋体"/>
                <w:szCs w:val="21"/>
              </w:rPr>
            </w:pPr>
            <w:r>
              <w:rPr>
                <w:rFonts w:ascii="宋体" w:hAnsi="宋体" w:cs="宋体" w:hint="eastAsia"/>
                <w:szCs w:val="21"/>
              </w:rPr>
              <w:t>本项目不接受联合体参选。</w:t>
            </w:r>
          </w:p>
          <w:p w:rsidR="007C3356" w:rsidRDefault="007C3356">
            <w:pPr>
              <w:snapToGrid w:val="0"/>
              <w:spacing w:line="240" w:lineRule="atLeast"/>
              <w:ind w:firstLineChars="100" w:firstLine="211"/>
              <w:jc w:val="left"/>
              <w:rPr>
                <w:rFonts w:ascii="宋体" w:hAnsi="宋体" w:cs="宋体"/>
                <w:b/>
                <w:kern w:val="0"/>
                <w:szCs w:val="21"/>
              </w:rPr>
            </w:pPr>
            <w:r>
              <w:rPr>
                <w:rFonts w:ascii="宋体" w:hAnsi="宋体" w:cs="宋体" w:hint="eastAsia"/>
                <w:b/>
                <w:kern w:val="0"/>
                <w:szCs w:val="21"/>
              </w:rPr>
              <w:t>符合本项规定。</w:t>
            </w:r>
          </w:p>
        </w:tc>
      </w:tr>
      <w:tr w:rsidR="000F178E">
        <w:trPr>
          <w:trHeight w:val="20"/>
          <w:jc w:val="center"/>
        </w:trPr>
        <w:tc>
          <w:tcPr>
            <w:tcW w:w="545" w:type="dxa"/>
            <w:vMerge/>
            <w:vAlign w:val="center"/>
          </w:tcPr>
          <w:p w:rsidR="000F178E" w:rsidRDefault="000F178E">
            <w:pPr>
              <w:snapToGrid w:val="0"/>
              <w:spacing w:line="240" w:lineRule="atLeast"/>
              <w:ind w:firstLineChars="200" w:firstLine="420"/>
              <w:jc w:val="center"/>
              <w:rPr>
                <w:rFonts w:ascii="宋体" w:hAnsi="宋体" w:cs="宋体"/>
                <w:szCs w:val="21"/>
              </w:rPr>
            </w:pPr>
          </w:p>
        </w:tc>
        <w:tc>
          <w:tcPr>
            <w:tcW w:w="709" w:type="dxa"/>
            <w:vMerge/>
            <w:vAlign w:val="center"/>
          </w:tcPr>
          <w:p w:rsidR="000F178E" w:rsidRDefault="000F178E">
            <w:pPr>
              <w:snapToGrid w:val="0"/>
              <w:spacing w:line="240" w:lineRule="atLeast"/>
              <w:jc w:val="center"/>
              <w:rPr>
                <w:rFonts w:ascii="宋体" w:hAnsi="宋体" w:cs="宋体"/>
                <w:szCs w:val="21"/>
              </w:rPr>
            </w:pPr>
          </w:p>
        </w:tc>
        <w:tc>
          <w:tcPr>
            <w:tcW w:w="708" w:type="dxa"/>
            <w:vMerge/>
            <w:vAlign w:val="center"/>
          </w:tcPr>
          <w:p w:rsidR="000F178E" w:rsidRDefault="000F178E">
            <w:pPr>
              <w:snapToGrid w:val="0"/>
              <w:spacing w:line="240" w:lineRule="atLeast"/>
              <w:jc w:val="center"/>
              <w:rPr>
                <w:rFonts w:ascii="宋体" w:hAnsi="宋体" w:cs="宋体"/>
                <w:szCs w:val="21"/>
              </w:rPr>
            </w:pPr>
          </w:p>
        </w:tc>
        <w:tc>
          <w:tcPr>
            <w:tcW w:w="1418" w:type="dxa"/>
            <w:vAlign w:val="center"/>
          </w:tcPr>
          <w:p w:rsidR="000F178E" w:rsidRDefault="00D47650">
            <w:pPr>
              <w:snapToGrid w:val="0"/>
              <w:jc w:val="center"/>
              <w:rPr>
                <w:rFonts w:ascii="宋体" w:hAnsi="宋体" w:cs="宋体"/>
                <w:kern w:val="0"/>
                <w:szCs w:val="21"/>
              </w:rPr>
            </w:pPr>
            <w:r>
              <w:rPr>
                <w:rFonts w:ascii="宋体" w:hAnsi="宋体" w:cs="宋体" w:hint="eastAsia"/>
                <w:kern w:val="0"/>
                <w:szCs w:val="21"/>
              </w:rPr>
              <w:t>参选人不得存在的情形</w:t>
            </w:r>
          </w:p>
        </w:tc>
        <w:tc>
          <w:tcPr>
            <w:tcW w:w="5448" w:type="dxa"/>
            <w:gridSpan w:val="2"/>
            <w:vAlign w:val="center"/>
          </w:tcPr>
          <w:p w:rsidR="000F178E" w:rsidRDefault="00D47650">
            <w:pPr>
              <w:pStyle w:val="10"/>
              <w:adjustRightInd w:val="0"/>
              <w:snapToGrid w:val="0"/>
              <w:ind w:firstLineChars="100" w:firstLine="210"/>
              <w:rPr>
                <w:rFonts w:ascii="宋体" w:hAnsi="宋体" w:cs="宋体"/>
                <w:szCs w:val="21"/>
              </w:rPr>
            </w:pPr>
            <w:r>
              <w:rPr>
                <w:rFonts w:ascii="宋体" w:hAnsi="宋体" w:cs="宋体" w:hint="eastAsia"/>
                <w:szCs w:val="21"/>
              </w:rPr>
              <w:t xml:space="preserve">参选人不得存在下列情形之一： </w:t>
            </w:r>
          </w:p>
          <w:p w:rsidR="000F178E" w:rsidRDefault="00D47650">
            <w:pPr>
              <w:pStyle w:val="10"/>
              <w:adjustRightInd w:val="0"/>
              <w:snapToGrid w:val="0"/>
              <w:ind w:firstLineChars="0" w:firstLine="0"/>
              <w:rPr>
                <w:rFonts w:ascii="宋体" w:hAnsi="宋体" w:cs="宋体"/>
                <w:szCs w:val="21"/>
              </w:rPr>
            </w:pPr>
            <w:r>
              <w:rPr>
                <w:rFonts w:ascii="宋体" w:hAnsi="宋体" w:cs="宋体" w:hint="eastAsia"/>
                <w:szCs w:val="21"/>
              </w:rPr>
              <w:t>（1）为比选人不具有独立法人资格的附属机构（单位）；</w:t>
            </w:r>
          </w:p>
          <w:p w:rsidR="000F178E" w:rsidRDefault="00D47650">
            <w:pPr>
              <w:pStyle w:val="10"/>
              <w:tabs>
                <w:tab w:val="left" w:pos="567"/>
              </w:tabs>
              <w:adjustRightInd w:val="0"/>
              <w:snapToGrid w:val="0"/>
              <w:ind w:firstLineChars="0" w:firstLine="0"/>
              <w:rPr>
                <w:rFonts w:ascii="宋体" w:hAnsi="宋体" w:cs="宋体"/>
                <w:szCs w:val="21"/>
              </w:rPr>
            </w:pPr>
            <w:r>
              <w:rPr>
                <w:rFonts w:ascii="宋体" w:hAnsi="宋体" w:cs="宋体" w:hint="eastAsia"/>
                <w:szCs w:val="21"/>
              </w:rPr>
              <w:t>（2）被暂停或取消投标/参选资格的；</w:t>
            </w:r>
          </w:p>
          <w:p w:rsidR="000F178E" w:rsidRDefault="00D47650">
            <w:pPr>
              <w:pStyle w:val="10"/>
              <w:tabs>
                <w:tab w:val="left" w:pos="567"/>
              </w:tabs>
              <w:adjustRightInd w:val="0"/>
              <w:snapToGrid w:val="0"/>
              <w:ind w:firstLineChars="0" w:firstLine="0"/>
              <w:rPr>
                <w:rFonts w:ascii="宋体" w:hAnsi="宋体" w:cs="宋体"/>
                <w:szCs w:val="21"/>
              </w:rPr>
            </w:pPr>
            <w:r>
              <w:rPr>
                <w:rFonts w:ascii="宋体" w:hAnsi="宋体" w:cs="宋体" w:hint="eastAsia"/>
                <w:szCs w:val="21"/>
              </w:rPr>
              <w:t xml:space="preserve">（3）被责令停产停业、暂扣或者吊销许可证、暂扣或者吊销执照； </w:t>
            </w:r>
          </w:p>
          <w:p w:rsidR="000F178E" w:rsidRDefault="00D47650">
            <w:pPr>
              <w:pStyle w:val="10"/>
              <w:adjustRightInd w:val="0"/>
              <w:snapToGrid w:val="0"/>
              <w:ind w:firstLineChars="0" w:firstLine="0"/>
              <w:rPr>
                <w:rFonts w:ascii="宋体" w:hAnsi="宋体" w:cs="宋体"/>
                <w:szCs w:val="21"/>
              </w:rPr>
            </w:pPr>
            <w:r>
              <w:rPr>
                <w:rFonts w:ascii="宋体" w:hAnsi="宋体" w:cs="宋体" w:hint="eastAsia"/>
                <w:szCs w:val="21"/>
              </w:rPr>
              <w:t xml:space="preserve">（4）进入清算程序，或被宣告破产，或其他丧失履约能力的情形；  </w:t>
            </w:r>
          </w:p>
          <w:p w:rsidR="000F178E" w:rsidRDefault="00D47650">
            <w:pPr>
              <w:tabs>
                <w:tab w:val="left" w:pos="993"/>
                <w:tab w:val="left" w:pos="2564"/>
              </w:tabs>
              <w:rPr>
                <w:rFonts w:ascii="宋体" w:hAnsi="宋体"/>
                <w:szCs w:val="21"/>
              </w:rPr>
            </w:pPr>
            <w:r>
              <w:rPr>
                <w:rFonts w:ascii="宋体" w:hAnsi="宋体" w:hint="eastAsia"/>
              </w:rPr>
              <w:t>（5）在最近三年内（自2020年12月1日起）被相关行业主管部门或司法机关认定有骗取中标/中选、严重违约、重大工程质量或者安全问题的；</w:t>
            </w:r>
          </w:p>
          <w:p w:rsidR="000F178E" w:rsidRDefault="00D47650">
            <w:pPr>
              <w:tabs>
                <w:tab w:val="left" w:pos="993"/>
                <w:tab w:val="left" w:pos="2564"/>
              </w:tabs>
              <w:rPr>
                <w:rFonts w:ascii="宋体" w:hAnsi="宋体"/>
              </w:rPr>
            </w:pPr>
            <w:r>
              <w:rPr>
                <w:rFonts w:ascii="宋体" w:hAnsi="宋体" w:hint="eastAsia"/>
              </w:rPr>
              <w:t>（6）在最近五年（自2018年12月1日起）内被判处单位行贿罪，且行贿行为与采购活动相关的（以“中国裁判文书网”的生效判决为准）；</w:t>
            </w:r>
          </w:p>
          <w:p w:rsidR="000F178E" w:rsidRDefault="00D47650">
            <w:pPr>
              <w:tabs>
                <w:tab w:val="left" w:pos="993"/>
                <w:tab w:val="left" w:pos="2564"/>
              </w:tabs>
              <w:rPr>
                <w:rFonts w:ascii="宋体" w:hAnsi="宋体"/>
              </w:rPr>
            </w:pPr>
            <w:r>
              <w:rPr>
                <w:rFonts w:ascii="宋体" w:hAnsi="宋体" w:hint="eastAsia"/>
              </w:rPr>
              <w:t>（7）在最近五年内（自2018年12月1日起）被判处合同诈骗罪的（以“中国裁判文书网”的生效判决为准）；</w:t>
            </w:r>
          </w:p>
          <w:p w:rsidR="000F178E" w:rsidRDefault="00D47650">
            <w:pPr>
              <w:tabs>
                <w:tab w:val="left" w:pos="993"/>
                <w:tab w:val="left" w:pos="2564"/>
              </w:tabs>
              <w:rPr>
                <w:rFonts w:ascii="宋体" w:hAnsi="宋体"/>
              </w:rPr>
            </w:pPr>
            <w:r>
              <w:rPr>
                <w:rFonts w:ascii="宋体" w:hAnsi="宋体" w:hint="eastAsia"/>
              </w:rPr>
              <w:t>（8）被最高人民法院认定为失信被执行人的(以</w:t>
            </w:r>
            <w:r>
              <w:rPr>
                <w:rFonts w:ascii="宋体" w:hAnsi="宋体"/>
              </w:rPr>
              <w:t>“信用中国”网站（www.creditchina.gov.cn）或各级信用信息共享平台</w:t>
            </w:r>
            <w:r>
              <w:rPr>
                <w:rFonts w:ascii="宋体" w:hAnsi="宋体" w:hint="eastAsia"/>
              </w:rPr>
              <w:t>公布的</w:t>
            </w:r>
            <w:r>
              <w:rPr>
                <w:rFonts w:ascii="宋体" w:hAnsi="宋体"/>
              </w:rPr>
              <w:t>失信被执行人名单</w:t>
            </w:r>
            <w:r>
              <w:rPr>
                <w:rFonts w:ascii="宋体" w:hAnsi="宋体" w:hint="eastAsia"/>
              </w:rPr>
              <w:t>为准) ，已执行完毕或不再执行的除外；</w:t>
            </w:r>
          </w:p>
          <w:p w:rsidR="000F178E" w:rsidRDefault="000F178E">
            <w:pPr>
              <w:pStyle w:val="10"/>
              <w:adjustRightInd w:val="0"/>
              <w:snapToGrid w:val="0"/>
              <w:ind w:firstLineChars="100" w:firstLine="210"/>
              <w:rPr>
                <w:rFonts w:ascii="宋体" w:hAnsi="宋体" w:cs="宋体"/>
                <w:szCs w:val="21"/>
              </w:rPr>
            </w:pPr>
          </w:p>
        </w:tc>
      </w:tr>
      <w:tr w:rsidR="000F178E">
        <w:trPr>
          <w:trHeight w:val="20"/>
          <w:jc w:val="center"/>
        </w:trPr>
        <w:tc>
          <w:tcPr>
            <w:tcW w:w="545" w:type="dxa"/>
            <w:vMerge/>
            <w:vAlign w:val="center"/>
          </w:tcPr>
          <w:p w:rsidR="000F178E" w:rsidRDefault="000F178E">
            <w:pPr>
              <w:snapToGrid w:val="0"/>
              <w:spacing w:line="240" w:lineRule="atLeast"/>
              <w:ind w:firstLineChars="200" w:firstLine="420"/>
              <w:jc w:val="center"/>
              <w:rPr>
                <w:rFonts w:ascii="宋体" w:hAnsi="宋体" w:cs="宋体"/>
                <w:szCs w:val="21"/>
              </w:rPr>
            </w:pPr>
          </w:p>
        </w:tc>
        <w:tc>
          <w:tcPr>
            <w:tcW w:w="709" w:type="dxa"/>
            <w:vMerge/>
            <w:vAlign w:val="center"/>
          </w:tcPr>
          <w:p w:rsidR="000F178E" w:rsidRDefault="000F178E">
            <w:pPr>
              <w:snapToGrid w:val="0"/>
              <w:spacing w:line="240" w:lineRule="atLeast"/>
              <w:jc w:val="center"/>
              <w:rPr>
                <w:rFonts w:ascii="宋体" w:hAnsi="宋体" w:cs="宋体"/>
                <w:szCs w:val="21"/>
              </w:rPr>
            </w:pPr>
          </w:p>
        </w:tc>
        <w:tc>
          <w:tcPr>
            <w:tcW w:w="708" w:type="dxa"/>
            <w:vMerge/>
            <w:vAlign w:val="center"/>
          </w:tcPr>
          <w:p w:rsidR="000F178E" w:rsidRDefault="000F178E">
            <w:pPr>
              <w:snapToGrid w:val="0"/>
              <w:spacing w:line="240" w:lineRule="atLeast"/>
              <w:jc w:val="center"/>
              <w:rPr>
                <w:rFonts w:ascii="宋体" w:hAnsi="宋体" w:cs="宋体"/>
                <w:szCs w:val="21"/>
              </w:rPr>
            </w:pPr>
          </w:p>
        </w:tc>
        <w:tc>
          <w:tcPr>
            <w:tcW w:w="1418" w:type="dxa"/>
            <w:vAlign w:val="center"/>
          </w:tcPr>
          <w:p w:rsidR="000F178E" w:rsidRDefault="00D47650">
            <w:pPr>
              <w:snapToGrid w:val="0"/>
              <w:spacing w:line="240" w:lineRule="atLeast"/>
              <w:jc w:val="center"/>
              <w:rPr>
                <w:rFonts w:ascii="宋体" w:hAnsi="宋体" w:cs="宋体"/>
                <w:kern w:val="0"/>
                <w:szCs w:val="21"/>
              </w:rPr>
            </w:pPr>
            <w:r>
              <w:rPr>
                <w:rFonts w:ascii="宋体" w:hAnsi="宋体" w:cs="宋体" w:hint="eastAsia"/>
                <w:kern w:val="0"/>
                <w:szCs w:val="21"/>
              </w:rPr>
              <w:t>服务人员</w:t>
            </w:r>
          </w:p>
        </w:tc>
        <w:tc>
          <w:tcPr>
            <w:tcW w:w="5448" w:type="dxa"/>
            <w:gridSpan w:val="2"/>
            <w:vAlign w:val="center"/>
          </w:tcPr>
          <w:p w:rsidR="000F178E" w:rsidRDefault="00D47650">
            <w:pPr>
              <w:pStyle w:val="10"/>
              <w:adjustRightInd w:val="0"/>
              <w:snapToGrid w:val="0"/>
              <w:spacing w:line="240" w:lineRule="atLeast"/>
              <w:ind w:firstLineChars="100" w:firstLine="210"/>
              <w:rPr>
                <w:rFonts w:ascii="宋体" w:hAnsi="宋体" w:cs="宋体"/>
                <w:szCs w:val="21"/>
              </w:rPr>
            </w:pPr>
            <w:r>
              <w:rPr>
                <w:rFonts w:ascii="宋体" w:hAnsi="宋体" w:cs="宋体" w:hint="eastAsia"/>
                <w:szCs w:val="21"/>
              </w:rPr>
              <w:t>参选人至少为本项目提供2名服务人员。</w:t>
            </w:r>
          </w:p>
          <w:p w:rsidR="000F178E" w:rsidRDefault="00D47650">
            <w:pPr>
              <w:widowControl/>
              <w:jc w:val="left"/>
              <w:rPr>
                <w:rFonts w:ascii="宋体" w:hAnsi="宋体" w:cs="宋体"/>
                <w:b/>
                <w:kern w:val="0"/>
                <w:szCs w:val="21"/>
              </w:rPr>
            </w:pPr>
            <w:r>
              <w:rPr>
                <w:rFonts w:ascii="宋体" w:hAnsi="宋体" w:cs="宋体" w:hint="eastAsia"/>
                <w:b/>
                <w:kern w:val="0"/>
                <w:szCs w:val="21"/>
              </w:rPr>
              <w:t>注：参选人需提供拟投入人员的以下有效证明材料：</w:t>
            </w:r>
          </w:p>
          <w:p w:rsidR="000F178E" w:rsidRDefault="00D47650">
            <w:pPr>
              <w:widowControl/>
              <w:numPr>
                <w:ilvl w:val="0"/>
                <w:numId w:val="1"/>
              </w:numPr>
              <w:jc w:val="left"/>
              <w:rPr>
                <w:rFonts w:ascii="宋体" w:hAnsi="宋体" w:cs="宋体"/>
                <w:b/>
                <w:kern w:val="0"/>
                <w:szCs w:val="21"/>
              </w:rPr>
            </w:pPr>
            <w:r>
              <w:rPr>
                <w:rFonts w:ascii="宋体" w:hAnsi="宋体" w:hint="eastAsia"/>
                <w:b/>
                <w:szCs w:val="21"/>
              </w:rPr>
              <w:t>有效的</w:t>
            </w:r>
            <w:r>
              <w:rPr>
                <w:rFonts w:ascii="宋体" w:hAnsi="宋体" w:cs="宋体" w:hint="eastAsia"/>
                <w:b/>
                <w:kern w:val="0"/>
                <w:szCs w:val="21"/>
              </w:rPr>
              <w:t>身份证复印件（正反面）,</w:t>
            </w:r>
            <w:r>
              <w:rPr>
                <w:rFonts w:ascii="宋体" w:hAnsi="宋体" w:cs="宋体" w:hint="eastAsia"/>
                <w:b/>
                <w:bCs/>
                <w:szCs w:val="21"/>
              </w:rPr>
              <w:t>原件备查</w:t>
            </w:r>
            <w:r>
              <w:rPr>
                <w:rFonts w:ascii="宋体" w:hAnsi="宋体" w:cs="宋体" w:hint="eastAsia"/>
                <w:b/>
                <w:kern w:val="0"/>
                <w:szCs w:val="21"/>
              </w:rPr>
              <w:t>；</w:t>
            </w:r>
          </w:p>
          <w:p w:rsidR="000F178E" w:rsidRDefault="00D47650">
            <w:pPr>
              <w:widowControl/>
              <w:jc w:val="left"/>
              <w:rPr>
                <w:rFonts w:ascii="宋体" w:hAnsi="宋体"/>
                <w:b/>
                <w:szCs w:val="21"/>
              </w:rPr>
            </w:pPr>
            <w:r>
              <w:rPr>
                <w:rFonts w:ascii="宋体" w:hAnsi="宋体" w:hint="eastAsia"/>
                <w:b/>
                <w:szCs w:val="21"/>
              </w:rPr>
              <w:t>（2）提供由参选人缴纳的自2023年1月（不含）以来的任意连续三个月</w:t>
            </w:r>
            <w:proofErr w:type="gramStart"/>
            <w:r>
              <w:rPr>
                <w:rFonts w:ascii="宋体" w:hAnsi="宋体" w:hint="eastAsia"/>
                <w:b/>
                <w:szCs w:val="21"/>
              </w:rPr>
              <w:t>社保证明</w:t>
            </w:r>
            <w:proofErr w:type="gramEnd"/>
            <w:r>
              <w:rPr>
                <w:rFonts w:ascii="宋体" w:hAnsi="宋体" w:hint="eastAsia"/>
                <w:b/>
                <w:szCs w:val="21"/>
              </w:rPr>
              <w:t>材料复印件, 原件备查（如提供社保清单为参选人单位整体人员清单，请于清单中用红色圆圈圈出本项目所投入的人员，以便评选委员会评审）；</w:t>
            </w:r>
          </w:p>
          <w:p w:rsidR="000F178E" w:rsidRDefault="00D47650">
            <w:pPr>
              <w:pStyle w:val="10"/>
              <w:adjustRightInd w:val="0"/>
              <w:snapToGrid w:val="0"/>
              <w:spacing w:line="240" w:lineRule="atLeast"/>
              <w:ind w:firstLineChars="0" w:firstLine="0"/>
              <w:rPr>
                <w:rFonts w:ascii="宋体" w:hAnsi="宋体" w:cs="宋体"/>
                <w:szCs w:val="21"/>
              </w:rPr>
            </w:pPr>
            <w:r>
              <w:rPr>
                <w:rFonts w:ascii="宋体" w:hAnsi="宋体" w:hint="eastAsia"/>
                <w:b/>
                <w:szCs w:val="21"/>
              </w:rPr>
              <w:t>（3）参选人</w:t>
            </w:r>
            <w:proofErr w:type="gramStart"/>
            <w:r>
              <w:rPr>
                <w:rFonts w:ascii="宋体" w:hAnsi="宋体" w:hint="eastAsia"/>
                <w:b/>
                <w:szCs w:val="21"/>
              </w:rPr>
              <w:t>需承诺</w:t>
            </w:r>
            <w:proofErr w:type="gramEnd"/>
            <w:r>
              <w:rPr>
                <w:rFonts w:ascii="宋体" w:hAnsi="宋体" w:hint="eastAsia"/>
                <w:b/>
                <w:szCs w:val="21"/>
              </w:rPr>
              <w:t>中选后所提供人员将进驻本</w:t>
            </w:r>
            <w:proofErr w:type="gramStart"/>
            <w:r>
              <w:rPr>
                <w:rFonts w:ascii="宋体" w:hAnsi="宋体" w:hint="eastAsia"/>
                <w:b/>
                <w:szCs w:val="21"/>
              </w:rPr>
              <w:t>项目项目</w:t>
            </w:r>
            <w:proofErr w:type="gramEnd"/>
            <w:r>
              <w:rPr>
                <w:rFonts w:ascii="宋体" w:hAnsi="宋体" w:hint="eastAsia"/>
                <w:b/>
                <w:szCs w:val="21"/>
              </w:rPr>
              <w:t>组参与本项目建设，提供承诺书并加盖公章，不提供不得分。</w:t>
            </w:r>
          </w:p>
        </w:tc>
      </w:tr>
      <w:tr w:rsidR="000F178E">
        <w:trPr>
          <w:trHeight w:val="20"/>
          <w:jc w:val="center"/>
        </w:trPr>
        <w:tc>
          <w:tcPr>
            <w:tcW w:w="545" w:type="dxa"/>
            <w:vMerge/>
            <w:vAlign w:val="center"/>
          </w:tcPr>
          <w:p w:rsidR="000F178E" w:rsidRDefault="000F178E">
            <w:pPr>
              <w:snapToGrid w:val="0"/>
              <w:spacing w:line="240" w:lineRule="atLeast"/>
              <w:ind w:firstLineChars="200" w:firstLine="420"/>
              <w:jc w:val="center"/>
              <w:rPr>
                <w:rFonts w:ascii="宋体" w:hAnsi="宋体" w:cs="宋体"/>
                <w:szCs w:val="21"/>
              </w:rPr>
            </w:pPr>
          </w:p>
        </w:tc>
        <w:tc>
          <w:tcPr>
            <w:tcW w:w="709" w:type="dxa"/>
            <w:vMerge/>
            <w:vAlign w:val="center"/>
          </w:tcPr>
          <w:p w:rsidR="000F178E" w:rsidRDefault="000F178E">
            <w:pPr>
              <w:snapToGrid w:val="0"/>
              <w:spacing w:line="240" w:lineRule="atLeast"/>
              <w:jc w:val="center"/>
              <w:rPr>
                <w:rFonts w:ascii="宋体" w:hAnsi="宋体" w:cs="宋体"/>
                <w:szCs w:val="21"/>
              </w:rPr>
            </w:pPr>
          </w:p>
        </w:tc>
        <w:tc>
          <w:tcPr>
            <w:tcW w:w="708" w:type="dxa"/>
            <w:vMerge/>
            <w:vAlign w:val="center"/>
          </w:tcPr>
          <w:p w:rsidR="000F178E" w:rsidRDefault="000F178E">
            <w:pPr>
              <w:snapToGrid w:val="0"/>
              <w:spacing w:line="240" w:lineRule="atLeast"/>
              <w:jc w:val="center"/>
              <w:rPr>
                <w:rFonts w:ascii="宋体" w:hAnsi="宋体" w:cs="宋体"/>
                <w:szCs w:val="21"/>
              </w:rPr>
            </w:pPr>
          </w:p>
        </w:tc>
        <w:tc>
          <w:tcPr>
            <w:tcW w:w="1418" w:type="dxa"/>
            <w:vAlign w:val="center"/>
          </w:tcPr>
          <w:p w:rsidR="000F178E" w:rsidRDefault="00D47650">
            <w:pPr>
              <w:snapToGrid w:val="0"/>
              <w:spacing w:line="240" w:lineRule="atLeast"/>
              <w:jc w:val="center"/>
              <w:rPr>
                <w:rFonts w:ascii="宋体" w:hAnsi="宋体" w:cs="宋体"/>
                <w:kern w:val="0"/>
                <w:szCs w:val="21"/>
              </w:rPr>
            </w:pPr>
            <w:r>
              <w:rPr>
                <w:rFonts w:ascii="宋体" w:hAnsi="宋体" w:cs="宋体" w:hint="eastAsia"/>
                <w:kern w:val="0"/>
                <w:szCs w:val="21"/>
              </w:rPr>
              <w:t>农药“三证”</w:t>
            </w:r>
          </w:p>
        </w:tc>
        <w:tc>
          <w:tcPr>
            <w:tcW w:w="5448" w:type="dxa"/>
            <w:gridSpan w:val="2"/>
            <w:vAlign w:val="center"/>
          </w:tcPr>
          <w:p w:rsidR="000F178E" w:rsidRDefault="00D47650">
            <w:pPr>
              <w:pStyle w:val="10"/>
              <w:adjustRightInd w:val="0"/>
              <w:snapToGrid w:val="0"/>
              <w:spacing w:line="240" w:lineRule="atLeast"/>
              <w:ind w:firstLineChars="100" w:firstLine="210"/>
              <w:rPr>
                <w:rFonts w:ascii="宋体" w:hAnsi="宋体" w:cs="宋体"/>
                <w:szCs w:val="21"/>
              </w:rPr>
            </w:pPr>
            <w:r>
              <w:rPr>
                <w:rFonts w:ascii="宋体" w:hAnsi="宋体" w:cs="宋体" w:hint="eastAsia"/>
                <w:szCs w:val="21"/>
              </w:rPr>
              <w:t>消</w:t>
            </w:r>
            <w:proofErr w:type="gramStart"/>
            <w:r>
              <w:rPr>
                <w:rFonts w:ascii="宋体" w:hAnsi="宋体" w:cs="宋体" w:hint="eastAsia"/>
                <w:szCs w:val="21"/>
              </w:rPr>
              <w:t>杀使用</w:t>
            </w:r>
            <w:proofErr w:type="gramEnd"/>
            <w:r>
              <w:rPr>
                <w:rFonts w:ascii="宋体" w:hAnsi="宋体" w:cs="宋体" w:hint="eastAsia"/>
                <w:szCs w:val="21"/>
              </w:rPr>
              <w:t>的农药产品须具备农药登记证、农药生产批准</w:t>
            </w:r>
            <w:r>
              <w:rPr>
                <w:rFonts w:ascii="宋体" w:hAnsi="宋体" w:cs="宋体" w:hint="eastAsia"/>
                <w:szCs w:val="21"/>
              </w:rPr>
              <w:lastRenderedPageBreak/>
              <w:t>证书、产品标准证</w:t>
            </w:r>
            <w:r>
              <w:rPr>
                <w:rFonts w:ascii="宋体" w:hAnsi="宋体" w:cs="宋体"/>
                <w:szCs w:val="21"/>
              </w:rPr>
              <w:t>。</w:t>
            </w:r>
          </w:p>
          <w:p w:rsidR="000F178E" w:rsidRDefault="00D47650">
            <w:pPr>
              <w:pStyle w:val="10"/>
              <w:adjustRightInd w:val="0"/>
              <w:snapToGrid w:val="0"/>
              <w:spacing w:line="240" w:lineRule="atLeast"/>
              <w:ind w:firstLineChars="0" w:firstLine="0"/>
              <w:rPr>
                <w:rFonts w:ascii="宋体" w:hAnsi="宋体" w:cs="宋体"/>
                <w:b/>
                <w:szCs w:val="21"/>
              </w:rPr>
            </w:pPr>
            <w:r>
              <w:rPr>
                <w:rFonts w:ascii="宋体" w:hAnsi="宋体" w:cs="宋体" w:hint="eastAsia"/>
                <w:b/>
                <w:szCs w:val="21"/>
              </w:rPr>
              <w:t>提供证书复印件、原件备查。</w:t>
            </w:r>
          </w:p>
        </w:tc>
      </w:tr>
      <w:tr w:rsidR="000F178E">
        <w:trPr>
          <w:trHeight w:val="20"/>
          <w:jc w:val="center"/>
        </w:trPr>
        <w:tc>
          <w:tcPr>
            <w:tcW w:w="545" w:type="dxa"/>
            <w:vMerge/>
            <w:vAlign w:val="center"/>
          </w:tcPr>
          <w:p w:rsidR="000F178E" w:rsidRDefault="000F178E">
            <w:pPr>
              <w:snapToGrid w:val="0"/>
              <w:spacing w:line="240" w:lineRule="atLeast"/>
              <w:ind w:firstLineChars="200" w:firstLine="420"/>
              <w:jc w:val="center"/>
              <w:rPr>
                <w:rFonts w:ascii="宋体" w:hAnsi="宋体" w:cs="宋体"/>
                <w:szCs w:val="21"/>
              </w:rPr>
            </w:pPr>
          </w:p>
        </w:tc>
        <w:tc>
          <w:tcPr>
            <w:tcW w:w="709" w:type="dxa"/>
            <w:vMerge/>
            <w:vAlign w:val="center"/>
          </w:tcPr>
          <w:p w:rsidR="000F178E" w:rsidRDefault="000F178E">
            <w:pPr>
              <w:snapToGrid w:val="0"/>
              <w:spacing w:line="240" w:lineRule="atLeast"/>
              <w:jc w:val="center"/>
              <w:rPr>
                <w:rFonts w:ascii="宋体" w:hAnsi="宋体" w:cs="宋体"/>
                <w:szCs w:val="21"/>
              </w:rPr>
            </w:pPr>
          </w:p>
        </w:tc>
        <w:tc>
          <w:tcPr>
            <w:tcW w:w="708" w:type="dxa"/>
            <w:vMerge/>
            <w:vAlign w:val="center"/>
          </w:tcPr>
          <w:p w:rsidR="000F178E" w:rsidRDefault="000F178E">
            <w:pPr>
              <w:snapToGrid w:val="0"/>
              <w:spacing w:line="240" w:lineRule="atLeast"/>
              <w:jc w:val="center"/>
              <w:rPr>
                <w:rFonts w:ascii="宋体" w:hAnsi="宋体" w:cs="宋体"/>
                <w:szCs w:val="21"/>
              </w:rPr>
            </w:pPr>
          </w:p>
        </w:tc>
        <w:tc>
          <w:tcPr>
            <w:tcW w:w="1418" w:type="dxa"/>
            <w:vAlign w:val="center"/>
          </w:tcPr>
          <w:p w:rsidR="000F178E" w:rsidRDefault="00D47650">
            <w:pPr>
              <w:snapToGrid w:val="0"/>
              <w:spacing w:line="240" w:lineRule="atLeast"/>
              <w:jc w:val="center"/>
              <w:rPr>
                <w:rFonts w:ascii="宋体" w:hAnsi="宋体" w:cs="宋体"/>
                <w:kern w:val="0"/>
                <w:szCs w:val="21"/>
              </w:rPr>
            </w:pPr>
            <w:r>
              <w:rPr>
                <w:rFonts w:ascii="宋体" w:hAnsi="宋体" w:cs="宋体" w:hint="eastAsia"/>
                <w:kern w:val="0"/>
                <w:szCs w:val="21"/>
              </w:rPr>
              <w:t>类似业绩</w:t>
            </w:r>
          </w:p>
        </w:tc>
        <w:tc>
          <w:tcPr>
            <w:tcW w:w="5448" w:type="dxa"/>
            <w:gridSpan w:val="2"/>
            <w:vAlign w:val="center"/>
          </w:tcPr>
          <w:p w:rsidR="000F178E" w:rsidRDefault="00D47650">
            <w:pPr>
              <w:pStyle w:val="10"/>
              <w:adjustRightInd w:val="0"/>
              <w:snapToGrid w:val="0"/>
              <w:spacing w:line="240" w:lineRule="atLeast"/>
              <w:ind w:firstLineChars="100" w:firstLine="210"/>
              <w:rPr>
                <w:rFonts w:ascii="宋体" w:hAnsi="宋体" w:cs="宋体"/>
                <w:szCs w:val="21"/>
              </w:rPr>
            </w:pPr>
            <w:r>
              <w:rPr>
                <w:rFonts w:ascii="宋体" w:hAnsi="宋体" w:cs="宋体" w:hint="eastAsia"/>
                <w:szCs w:val="21"/>
              </w:rPr>
              <w:t>2022年1月1日至今（不包含本项目公告发布之日起所签订的合同），参选人至少承担过1个且单项合同金额不少于10万元的类似环境消杀服务的项目。</w:t>
            </w:r>
          </w:p>
          <w:p w:rsidR="000F178E" w:rsidRDefault="00D47650">
            <w:pPr>
              <w:pStyle w:val="10"/>
              <w:adjustRightInd w:val="0"/>
              <w:snapToGrid w:val="0"/>
              <w:spacing w:line="240" w:lineRule="atLeast"/>
              <w:ind w:firstLineChars="100" w:firstLine="211"/>
              <w:rPr>
                <w:rFonts w:ascii="宋体" w:hAnsi="宋体" w:cs="宋体"/>
                <w:szCs w:val="21"/>
              </w:rPr>
            </w:pPr>
            <w:r>
              <w:rPr>
                <w:rFonts w:ascii="宋体" w:hAnsi="宋体" w:cs="宋体" w:hint="eastAsia"/>
                <w:b/>
                <w:bCs/>
                <w:kern w:val="0"/>
                <w:szCs w:val="21"/>
              </w:rPr>
              <w:t>须提供合同文本关键页复印件【含合同首页、签章页（包含合同双方公章或合同专用章、法定代表人或其委托代理人签字或盖章、日期等信息）、服务内容页】、对方联系人名单，时间以合同日期为准。提供框架合同复印件的，必须提供相对应的发票复印件，框架合同和发票必须对应，时间以发票时间为准，原件备查。</w:t>
            </w:r>
          </w:p>
        </w:tc>
      </w:tr>
      <w:tr w:rsidR="007C3356" w:rsidTr="00EC02F2">
        <w:trPr>
          <w:trHeight w:val="837"/>
          <w:jc w:val="center"/>
        </w:trPr>
        <w:tc>
          <w:tcPr>
            <w:tcW w:w="545" w:type="dxa"/>
            <w:vMerge/>
            <w:vAlign w:val="center"/>
          </w:tcPr>
          <w:p w:rsidR="007C3356" w:rsidRDefault="007C3356">
            <w:pPr>
              <w:snapToGrid w:val="0"/>
              <w:spacing w:line="240" w:lineRule="atLeast"/>
              <w:ind w:firstLineChars="200" w:firstLine="420"/>
              <w:jc w:val="center"/>
              <w:rPr>
                <w:rFonts w:ascii="宋体" w:hAnsi="宋体" w:cs="宋体"/>
                <w:szCs w:val="21"/>
              </w:rPr>
            </w:pPr>
          </w:p>
        </w:tc>
        <w:tc>
          <w:tcPr>
            <w:tcW w:w="709" w:type="dxa"/>
            <w:vMerge/>
            <w:vAlign w:val="center"/>
          </w:tcPr>
          <w:p w:rsidR="007C3356" w:rsidRDefault="007C3356">
            <w:pPr>
              <w:snapToGrid w:val="0"/>
              <w:spacing w:line="240" w:lineRule="atLeast"/>
              <w:jc w:val="center"/>
              <w:rPr>
                <w:rFonts w:ascii="宋体" w:hAnsi="宋体" w:cs="宋体"/>
                <w:szCs w:val="21"/>
              </w:rPr>
            </w:pPr>
          </w:p>
        </w:tc>
        <w:tc>
          <w:tcPr>
            <w:tcW w:w="708" w:type="dxa"/>
            <w:vMerge w:val="restart"/>
            <w:vAlign w:val="center"/>
          </w:tcPr>
          <w:p w:rsidR="007C3356" w:rsidRDefault="007C3356">
            <w:pPr>
              <w:snapToGrid w:val="0"/>
              <w:spacing w:line="240" w:lineRule="atLeast"/>
              <w:jc w:val="center"/>
              <w:rPr>
                <w:rFonts w:ascii="宋体" w:hAnsi="宋体" w:cs="宋体"/>
                <w:szCs w:val="21"/>
              </w:rPr>
            </w:pPr>
            <w:r>
              <w:rPr>
                <w:rFonts w:ascii="宋体" w:hAnsi="宋体" w:cs="宋体" w:hint="eastAsia"/>
                <w:kern w:val="0"/>
                <w:szCs w:val="21"/>
              </w:rPr>
              <w:t>响应性评审</w:t>
            </w:r>
          </w:p>
        </w:tc>
        <w:tc>
          <w:tcPr>
            <w:tcW w:w="1418" w:type="dxa"/>
            <w:vAlign w:val="center"/>
          </w:tcPr>
          <w:p w:rsidR="007C3356" w:rsidRDefault="007C3356">
            <w:pPr>
              <w:snapToGrid w:val="0"/>
              <w:spacing w:line="240" w:lineRule="atLeast"/>
              <w:jc w:val="center"/>
              <w:rPr>
                <w:rFonts w:ascii="宋体" w:hAnsi="宋体" w:cs="宋体"/>
                <w:kern w:val="0"/>
                <w:szCs w:val="21"/>
              </w:rPr>
            </w:pPr>
            <w:r>
              <w:rPr>
                <w:rFonts w:ascii="宋体" w:hAnsi="宋体" w:cs="宋体" w:hint="eastAsia"/>
                <w:kern w:val="0"/>
                <w:szCs w:val="21"/>
              </w:rPr>
              <w:t>参选有效期</w:t>
            </w:r>
          </w:p>
        </w:tc>
        <w:tc>
          <w:tcPr>
            <w:tcW w:w="5448" w:type="dxa"/>
            <w:gridSpan w:val="2"/>
            <w:vAlign w:val="center"/>
          </w:tcPr>
          <w:p w:rsidR="007C3356" w:rsidRDefault="007C3356">
            <w:pPr>
              <w:snapToGrid w:val="0"/>
              <w:spacing w:line="240" w:lineRule="atLeast"/>
              <w:jc w:val="left"/>
              <w:rPr>
                <w:rFonts w:ascii="宋体" w:hAnsi="宋体" w:cs="宋体"/>
                <w:kern w:val="0"/>
                <w:szCs w:val="21"/>
              </w:rPr>
            </w:pPr>
            <w:r>
              <w:rPr>
                <w:rFonts w:ascii="宋体" w:hAnsi="宋体" w:cs="宋体" w:hint="eastAsia"/>
                <w:kern w:val="0"/>
                <w:szCs w:val="21"/>
              </w:rPr>
              <w:t>符合比选文件《参选人须知前附表》的要求。</w:t>
            </w:r>
          </w:p>
        </w:tc>
      </w:tr>
      <w:tr w:rsidR="000F178E">
        <w:trPr>
          <w:trHeight w:val="20"/>
          <w:jc w:val="center"/>
        </w:trPr>
        <w:tc>
          <w:tcPr>
            <w:tcW w:w="545" w:type="dxa"/>
            <w:vMerge/>
            <w:vAlign w:val="center"/>
          </w:tcPr>
          <w:p w:rsidR="000F178E" w:rsidRDefault="000F178E">
            <w:pPr>
              <w:snapToGrid w:val="0"/>
              <w:spacing w:line="240" w:lineRule="atLeast"/>
              <w:ind w:firstLineChars="200" w:firstLine="420"/>
              <w:jc w:val="center"/>
              <w:rPr>
                <w:rFonts w:ascii="宋体" w:hAnsi="宋体" w:cs="宋体"/>
                <w:szCs w:val="21"/>
              </w:rPr>
            </w:pPr>
          </w:p>
        </w:tc>
        <w:tc>
          <w:tcPr>
            <w:tcW w:w="709" w:type="dxa"/>
            <w:vMerge/>
            <w:vAlign w:val="center"/>
          </w:tcPr>
          <w:p w:rsidR="000F178E" w:rsidRDefault="000F178E">
            <w:pPr>
              <w:snapToGrid w:val="0"/>
              <w:spacing w:line="240" w:lineRule="atLeast"/>
              <w:jc w:val="center"/>
              <w:rPr>
                <w:rFonts w:ascii="宋体" w:hAnsi="宋体" w:cs="宋体"/>
                <w:szCs w:val="21"/>
              </w:rPr>
            </w:pPr>
          </w:p>
        </w:tc>
        <w:tc>
          <w:tcPr>
            <w:tcW w:w="708" w:type="dxa"/>
            <w:vMerge/>
            <w:vAlign w:val="center"/>
          </w:tcPr>
          <w:p w:rsidR="000F178E" w:rsidRDefault="000F178E">
            <w:pPr>
              <w:snapToGrid w:val="0"/>
              <w:spacing w:line="240" w:lineRule="atLeast"/>
              <w:jc w:val="center"/>
              <w:rPr>
                <w:rFonts w:ascii="宋体" w:hAnsi="宋体" w:cs="宋体"/>
                <w:kern w:val="0"/>
                <w:szCs w:val="21"/>
              </w:rPr>
            </w:pPr>
          </w:p>
        </w:tc>
        <w:tc>
          <w:tcPr>
            <w:tcW w:w="1418" w:type="dxa"/>
            <w:vAlign w:val="center"/>
          </w:tcPr>
          <w:p w:rsidR="000F178E" w:rsidRDefault="00D47650">
            <w:pPr>
              <w:snapToGrid w:val="0"/>
              <w:spacing w:line="240" w:lineRule="atLeast"/>
              <w:jc w:val="center"/>
              <w:rPr>
                <w:rFonts w:ascii="宋体" w:hAnsi="宋体" w:cs="宋体"/>
                <w:kern w:val="0"/>
                <w:szCs w:val="21"/>
              </w:rPr>
            </w:pPr>
            <w:r>
              <w:rPr>
                <w:rFonts w:ascii="宋体" w:hAnsi="宋体" w:cs="宋体" w:hint="eastAsia"/>
                <w:kern w:val="0"/>
                <w:szCs w:val="21"/>
              </w:rPr>
              <w:t>参选报价</w:t>
            </w:r>
          </w:p>
        </w:tc>
        <w:tc>
          <w:tcPr>
            <w:tcW w:w="5448" w:type="dxa"/>
            <w:gridSpan w:val="2"/>
            <w:vAlign w:val="center"/>
          </w:tcPr>
          <w:p w:rsidR="000F178E" w:rsidRDefault="00D47650">
            <w:pPr>
              <w:snapToGrid w:val="0"/>
              <w:spacing w:line="240" w:lineRule="atLeast"/>
              <w:jc w:val="left"/>
              <w:rPr>
                <w:rFonts w:ascii="宋体" w:hAnsi="宋体" w:cs="宋体"/>
                <w:kern w:val="0"/>
                <w:szCs w:val="21"/>
              </w:rPr>
            </w:pPr>
            <w:r>
              <w:rPr>
                <w:rFonts w:ascii="宋体" w:hAnsi="宋体" w:cs="宋体" w:hint="eastAsia"/>
                <w:kern w:val="0"/>
                <w:szCs w:val="21"/>
              </w:rPr>
              <w:t>报价唯一，符合比选文件中“参选一览表”规定。</w:t>
            </w:r>
          </w:p>
        </w:tc>
      </w:tr>
      <w:tr w:rsidR="007C3356" w:rsidTr="00906C93">
        <w:trPr>
          <w:trHeight w:val="555"/>
          <w:jc w:val="center"/>
        </w:trPr>
        <w:tc>
          <w:tcPr>
            <w:tcW w:w="545" w:type="dxa"/>
            <w:vMerge/>
            <w:vAlign w:val="center"/>
          </w:tcPr>
          <w:p w:rsidR="007C3356" w:rsidRDefault="007C3356">
            <w:pPr>
              <w:snapToGrid w:val="0"/>
              <w:spacing w:line="240" w:lineRule="atLeast"/>
              <w:ind w:firstLineChars="200" w:firstLine="420"/>
              <w:jc w:val="center"/>
              <w:rPr>
                <w:rFonts w:ascii="宋体" w:hAnsi="宋体" w:cs="宋体"/>
                <w:szCs w:val="21"/>
              </w:rPr>
            </w:pPr>
          </w:p>
        </w:tc>
        <w:tc>
          <w:tcPr>
            <w:tcW w:w="709" w:type="dxa"/>
            <w:vMerge/>
            <w:vAlign w:val="center"/>
          </w:tcPr>
          <w:p w:rsidR="007C3356" w:rsidRDefault="007C3356">
            <w:pPr>
              <w:snapToGrid w:val="0"/>
              <w:spacing w:line="240" w:lineRule="atLeast"/>
              <w:jc w:val="center"/>
              <w:rPr>
                <w:rFonts w:ascii="宋体" w:hAnsi="宋体" w:cs="宋体"/>
                <w:szCs w:val="21"/>
              </w:rPr>
            </w:pPr>
          </w:p>
        </w:tc>
        <w:tc>
          <w:tcPr>
            <w:tcW w:w="708" w:type="dxa"/>
            <w:vMerge/>
            <w:vAlign w:val="center"/>
          </w:tcPr>
          <w:p w:rsidR="007C3356" w:rsidRDefault="007C3356">
            <w:pPr>
              <w:snapToGrid w:val="0"/>
              <w:spacing w:line="240" w:lineRule="atLeast"/>
              <w:jc w:val="center"/>
              <w:rPr>
                <w:rFonts w:ascii="宋体" w:hAnsi="宋体" w:cs="宋体"/>
                <w:kern w:val="0"/>
                <w:szCs w:val="21"/>
              </w:rPr>
            </w:pPr>
          </w:p>
        </w:tc>
        <w:tc>
          <w:tcPr>
            <w:tcW w:w="1418" w:type="dxa"/>
            <w:vAlign w:val="center"/>
          </w:tcPr>
          <w:p w:rsidR="007C3356" w:rsidRDefault="007C3356" w:rsidP="004D494A">
            <w:pPr>
              <w:snapToGrid w:val="0"/>
              <w:spacing w:line="240" w:lineRule="atLeast"/>
              <w:jc w:val="center"/>
              <w:rPr>
                <w:rFonts w:ascii="宋体" w:hAnsi="宋体" w:cs="宋体"/>
                <w:kern w:val="0"/>
                <w:szCs w:val="21"/>
              </w:rPr>
            </w:pPr>
            <w:r>
              <w:rPr>
                <w:rFonts w:ascii="宋体" w:hAnsi="宋体" w:cs="宋体" w:hint="eastAsia"/>
                <w:kern w:val="0"/>
                <w:szCs w:val="21"/>
              </w:rPr>
              <w:t>其它</w:t>
            </w:r>
          </w:p>
        </w:tc>
        <w:tc>
          <w:tcPr>
            <w:tcW w:w="5448" w:type="dxa"/>
            <w:gridSpan w:val="2"/>
            <w:vAlign w:val="center"/>
          </w:tcPr>
          <w:p w:rsidR="007C3356" w:rsidRDefault="007C3356" w:rsidP="00906C93">
            <w:pPr>
              <w:snapToGrid w:val="0"/>
              <w:spacing w:line="240" w:lineRule="atLeast"/>
              <w:jc w:val="left"/>
              <w:rPr>
                <w:rFonts w:ascii="宋体" w:hAnsi="宋体" w:cs="宋体"/>
                <w:kern w:val="0"/>
                <w:szCs w:val="21"/>
              </w:rPr>
            </w:pPr>
            <w:r>
              <w:rPr>
                <w:rFonts w:ascii="宋体" w:hAnsi="宋体" w:cs="宋体" w:hint="eastAsia"/>
                <w:kern w:val="0"/>
                <w:szCs w:val="21"/>
              </w:rPr>
              <w:t>符合比选文件中规定的其他实质性要求。</w:t>
            </w:r>
          </w:p>
        </w:tc>
      </w:tr>
      <w:tr w:rsidR="000F178E">
        <w:trPr>
          <w:trHeight w:val="20"/>
          <w:jc w:val="center"/>
        </w:trPr>
        <w:tc>
          <w:tcPr>
            <w:tcW w:w="545" w:type="dxa"/>
            <w:vMerge w:val="restart"/>
            <w:vAlign w:val="center"/>
          </w:tcPr>
          <w:p w:rsidR="000F178E" w:rsidRDefault="00D47650" w:rsidP="003D1987">
            <w:pPr>
              <w:snapToGrid w:val="0"/>
              <w:spacing w:line="240" w:lineRule="atLeast"/>
              <w:jc w:val="center"/>
              <w:rPr>
                <w:rFonts w:ascii="宋体" w:hAnsi="宋体" w:cs="宋体"/>
                <w:szCs w:val="21"/>
              </w:rPr>
            </w:pPr>
            <w:r>
              <w:rPr>
                <w:rFonts w:ascii="宋体" w:hAnsi="宋体" w:cs="宋体" w:hint="eastAsia"/>
                <w:szCs w:val="21"/>
              </w:rPr>
              <w:t>2</w:t>
            </w:r>
          </w:p>
        </w:tc>
        <w:tc>
          <w:tcPr>
            <w:tcW w:w="709" w:type="dxa"/>
            <w:vMerge w:val="restart"/>
            <w:vAlign w:val="center"/>
          </w:tcPr>
          <w:p w:rsidR="000F178E" w:rsidRDefault="00D47650">
            <w:pPr>
              <w:snapToGrid w:val="0"/>
              <w:spacing w:line="240" w:lineRule="atLeast"/>
              <w:jc w:val="center"/>
              <w:rPr>
                <w:rFonts w:ascii="宋体" w:hAnsi="宋体" w:cs="宋体"/>
                <w:kern w:val="0"/>
                <w:szCs w:val="21"/>
              </w:rPr>
            </w:pPr>
            <w:r>
              <w:rPr>
                <w:rFonts w:ascii="宋体" w:hAnsi="宋体" w:cs="宋体" w:hint="eastAsia"/>
                <w:kern w:val="0"/>
                <w:szCs w:val="21"/>
              </w:rPr>
              <w:t>详细评审</w:t>
            </w:r>
          </w:p>
        </w:tc>
        <w:tc>
          <w:tcPr>
            <w:tcW w:w="708" w:type="dxa"/>
            <w:vAlign w:val="center"/>
          </w:tcPr>
          <w:p w:rsidR="000F178E" w:rsidRDefault="00D47650">
            <w:pPr>
              <w:snapToGrid w:val="0"/>
              <w:spacing w:line="240" w:lineRule="atLeast"/>
              <w:jc w:val="center"/>
              <w:rPr>
                <w:rFonts w:ascii="宋体" w:hAnsi="宋体" w:cs="宋体"/>
                <w:kern w:val="0"/>
                <w:szCs w:val="21"/>
              </w:rPr>
            </w:pPr>
            <w:r>
              <w:rPr>
                <w:rFonts w:ascii="宋体" w:hAnsi="宋体" w:cs="宋体" w:hint="eastAsia"/>
                <w:kern w:val="0"/>
                <w:szCs w:val="21"/>
              </w:rPr>
              <w:t>评审内容</w:t>
            </w:r>
          </w:p>
        </w:tc>
        <w:tc>
          <w:tcPr>
            <w:tcW w:w="1418" w:type="dxa"/>
            <w:vAlign w:val="center"/>
          </w:tcPr>
          <w:p w:rsidR="000F178E" w:rsidRDefault="00D47650">
            <w:pPr>
              <w:snapToGrid w:val="0"/>
              <w:spacing w:line="240" w:lineRule="atLeast"/>
              <w:jc w:val="center"/>
              <w:rPr>
                <w:rFonts w:ascii="宋体" w:hAnsi="宋体" w:cs="宋体"/>
                <w:kern w:val="0"/>
                <w:szCs w:val="21"/>
              </w:rPr>
            </w:pPr>
            <w:r>
              <w:rPr>
                <w:rFonts w:ascii="宋体" w:hAnsi="宋体" w:cs="宋体" w:hint="eastAsia"/>
                <w:kern w:val="0"/>
                <w:szCs w:val="21"/>
              </w:rPr>
              <w:t>评分因素</w:t>
            </w:r>
          </w:p>
        </w:tc>
        <w:tc>
          <w:tcPr>
            <w:tcW w:w="709" w:type="dxa"/>
            <w:vAlign w:val="center"/>
          </w:tcPr>
          <w:p w:rsidR="000F178E" w:rsidRDefault="00D47650">
            <w:pPr>
              <w:snapToGrid w:val="0"/>
              <w:spacing w:line="240" w:lineRule="atLeast"/>
              <w:jc w:val="center"/>
              <w:rPr>
                <w:rFonts w:ascii="宋体" w:hAnsi="宋体" w:cs="宋体"/>
                <w:kern w:val="0"/>
                <w:szCs w:val="21"/>
              </w:rPr>
            </w:pPr>
            <w:r>
              <w:rPr>
                <w:rFonts w:ascii="宋体" w:hAnsi="宋体" w:cs="宋体" w:hint="eastAsia"/>
                <w:kern w:val="0"/>
                <w:szCs w:val="21"/>
              </w:rPr>
              <w:t>权重比值</w:t>
            </w:r>
          </w:p>
        </w:tc>
        <w:tc>
          <w:tcPr>
            <w:tcW w:w="4739" w:type="dxa"/>
            <w:vAlign w:val="center"/>
          </w:tcPr>
          <w:p w:rsidR="000F178E" w:rsidRDefault="00D47650">
            <w:pPr>
              <w:snapToGrid w:val="0"/>
              <w:spacing w:line="240" w:lineRule="atLeast"/>
              <w:jc w:val="center"/>
              <w:rPr>
                <w:rFonts w:ascii="宋体" w:hAnsi="宋体" w:cs="宋体"/>
                <w:kern w:val="0"/>
                <w:szCs w:val="21"/>
              </w:rPr>
            </w:pPr>
            <w:r>
              <w:rPr>
                <w:rFonts w:ascii="宋体" w:hAnsi="宋体" w:cs="宋体" w:hint="eastAsia"/>
                <w:kern w:val="0"/>
                <w:szCs w:val="21"/>
              </w:rPr>
              <w:t>评分标准</w:t>
            </w:r>
          </w:p>
        </w:tc>
      </w:tr>
      <w:tr w:rsidR="000F178E">
        <w:trPr>
          <w:trHeight w:val="20"/>
          <w:jc w:val="center"/>
        </w:trPr>
        <w:tc>
          <w:tcPr>
            <w:tcW w:w="545" w:type="dxa"/>
            <w:vMerge/>
            <w:vAlign w:val="center"/>
          </w:tcPr>
          <w:p w:rsidR="000F178E" w:rsidRDefault="000F178E">
            <w:pPr>
              <w:snapToGrid w:val="0"/>
              <w:spacing w:line="240" w:lineRule="atLeast"/>
              <w:jc w:val="center"/>
              <w:rPr>
                <w:rFonts w:ascii="宋体" w:hAnsi="宋体" w:cs="宋体"/>
                <w:szCs w:val="21"/>
              </w:rPr>
            </w:pPr>
          </w:p>
        </w:tc>
        <w:tc>
          <w:tcPr>
            <w:tcW w:w="709" w:type="dxa"/>
            <w:vMerge/>
            <w:vAlign w:val="center"/>
          </w:tcPr>
          <w:p w:rsidR="000F178E" w:rsidRDefault="000F178E">
            <w:pPr>
              <w:snapToGrid w:val="0"/>
              <w:spacing w:line="240" w:lineRule="atLeast"/>
              <w:jc w:val="center"/>
              <w:rPr>
                <w:rFonts w:ascii="宋体" w:hAnsi="宋体" w:cs="宋体"/>
                <w:kern w:val="0"/>
                <w:szCs w:val="21"/>
              </w:rPr>
            </w:pPr>
          </w:p>
        </w:tc>
        <w:tc>
          <w:tcPr>
            <w:tcW w:w="708" w:type="dxa"/>
            <w:vMerge w:val="restart"/>
            <w:vAlign w:val="center"/>
          </w:tcPr>
          <w:p w:rsidR="000F178E" w:rsidRDefault="00D47650">
            <w:pPr>
              <w:snapToGrid w:val="0"/>
              <w:spacing w:line="240" w:lineRule="atLeast"/>
              <w:jc w:val="center"/>
              <w:rPr>
                <w:rFonts w:ascii="宋体" w:hAnsi="宋体" w:cs="宋体"/>
                <w:szCs w:val="21"/>
              </w:rPr>
            </w:pPr>
            <w:r>
              <w:rPr>
                <w:rFonts w:ascii="宋体" w:hAnsi="宋体" w:cs="宋体" w:hint="eastAsia"/>
                <w:szCs w:val="21"/>
              </w:rPr>
              <w:t>商务（21分）</w:t>
            </w:r>
          </w:p>
        </w:tc>
        <w:tc>
          <w:tcPr>
            <w:tcW w:w="1418" w:type="dxa"/>
            <w:vAlign w:val="center"/>
          </w:tcPr>
          <w:p w:rsidR="000F178E" w:rsidRDefault="00D47650">
            <w:pPr>
              <w:jc w:val="center"/>
              <w:rPr>
                <w:rFonts w:ascii="宋体" w:hAnsi="宋体" w:cs="仿宋_GB2312"/>
                <w:szCs w:val="21"/>
              </w:rPr>
            </w:pPr>
            <w:r>
              <w:rPr>
                <w:rFonts w:ascii="宋体" w:hAnsi="宋体" w:cs="宋体" w:hint="eastAsia"/>
                <w:kern w:val="0"/>
                <w:szCs w:val="21"/>
              </w:rPr>
              <w:t>注册资本</w:t>
            </w:r>
          </w:p>
        </w:tc>
        <w:tc>
          <w:tcPr>
            <w:tcW w:w="709" w:type="dxa"/>
            <w:vAlign w:val="center"/>
          </w:tcPr>
          <w:p w:rsidR="000F178E" w:rsidRDefault="00D47650">
            <w:pPr>
              <w:widowControl/>
              <w:jc w:val="center"/>
              <w:rPr>
                <w:rFonts w:ascii="宋体" w:hAnsi="宋体" w:cs="仿宋_GB2312"/>
                <w:szCs w:val="21"/>
              </w:rPr>
            </w:pPr>
            <w:r>
              <w:rPr>
                <w:rFonts w:ascii="宋体" w:hAnsi="宋体" w:cs="仿宋_GB2312" w:hint="eastAsia"/>
                <w:szCs w:val="21"/>
              </w:rPr>
              <w:t>3</w:t>
            </w:r>
          </w:p>
        </w:tc>
        <w:tc>
          <w:tcPr>
            <w:tcW w:w="4739" w:type="dxa"/>
            <w:vAlign w:val="center"/>
          </w:tcPr>
          <w:p w:rsidR="000F178E" w:rsidRDefault="00D47650">
            <w:pPr>
              <w:widowControl/>
              <w:ind w:firstLineChars="200" w:firstLine="420"/>
              <w:jc w:val="left"/>
              <w:rPr>
                <w:rFonts w:ascii="宋体" w:hAnsi="宋体" w:cs="仿宋_GB2312"/>
                <w:szCs w:val="21"/>
              </w:rPr>
            </w:pPr>
            <w:r>
              <w:rPr>
                <w:rFonts w:ascii="宋体" w:hAnsi="宋体" w:cs="仿宋_GB2312" w:hint="eastAsia"/>
                <w:szCs w:val="21"/>
              </w:rPr>
              <w:t>本条考核参选人的企业综合实力，根据参选人的注册资本金（单位：人民币）情况打分。</w:t>
            </w:r>
          </w:p>
          <w:p w:rsidR="000F178E" w:rsidRDefault="00D47650">
            <w:pPr>
              <w:widowControl/>
              <w:jc w:val="left"/>
              <w:rPr>
                <w:rFonts w:ascii="宋体" w:hAnsi="宋体" w:cs="仿宋_GB2312"/>
                <w:szCs w:val="21"/>
              </w:rPr>
            </w:pPr>
            <w:r>
              <w:rPr>
                <w:rFonts w:ascii="宋体" w:hAnsi="宋体" w:cs="仿宋_GB2312" w:hint="eastAsia"/>
                <w:szCs w:val="21"/>
              </w:rPr>
              <w:t>1、50万元（不含）-100万元（含）者得1分；</w:t>
            </w:r>
          </w:p>
          <w:p w:rsidR="000F178E" w:rsidRDefault="00D47650">
            <w:pPr>
              <w:widowControl/>
              <w:jc w:val="left"/>
              <w:rPr>
                <w:rFonts w:ascii="宋体" w:hAnsi="宋体" w:cs="仿宋_GB2312"/>
                <w:szCs w:val="21"/>
              </w:rPr>
            </w:pPr>
            <w:r>
              <w:rPr>
                <w:rFonts w:ascii="宋体" w:hAnsi="宋体" w:cs="仿宋_GB2312" w:hint="eastAsia"/>
                <w:szCs w:val="21"/>
              </w:rPr>
              <w:t>2、100万元（不含）-200万元（含）者得2分；</w:t>
            </w:r>
          </w:p>
          <w:p w:rsidR="000F178E" w:rsidRDefault="00D47650">
            <w:pPr>
              <w:widowControl/>
              <w:jc w:val="left"/>
              <w:rPr>
                <w:rFonts w:ascii="宋体" w:hAnsi="宋体" w:cs="仿宋_GB2312"/>
                <w:szCs w:val="21"/>
              </w:rPr>
            </w:pPr>
            <w:r>
              <w:rPr>
                <w:rFonts w:ascii="宋体" w:hAnsi="宋体" w:cs="仿宋_GB2312" w:hint="eastAsia"/>
                <w:szCs w:val="21"/>
              </w:rPr>
              <w:t>3、200万元（不含）以上者得3分</w:t>
            </w:r>
          </w:p>
          <w:p w:rsidR="000F178E" w:rsidRDefault="00D47650">
            <w:pPr>
              <w:pStyle w:val="10"/>
              <w:adjustRightInd w:val="0"/>
              <w:snapToGrid w:val="0"/>
              <w:ind w:firstLine="422"/>
              <w:rPr>
                <w:rFonts w:ascii="宋体" w:hAnsi="宋体" w:cs="宋体"/>
                <w:b/>
                <w:kern w:val="0"/>
                <w:szCs w:val="21"/>
              </w:rPr>
            </w:pPr>
            <w:r>
              <w:rPr>
                <w:rFonts w:ascii="宋体" w:hAnsi="宋体" w:cs="仿宋_GB2312" w:hint="eastAsia"/>
                <w:b/>
                <w:szCs w:val="21"/>
              </w:rPr>
              <w:t>须</w:t>
            </w:r>
            <w:r>
              <w:rPr>
                <w:rFonts w:ascii="宋体" w:hAnsi="宋体" w:cs="宋体" w:hint="eastAsia"/>
                <w:b/>
                <w:bCs/>
                <w:szCs w:val="21"/>
              </w:rPr>
              <w:t>提供“营业执照”复印件，</w:t>
            </w:r>
            <w:r>
              <w:rPr>
                <w:rFonts w:ascii="宋体" w:hAnsi="宋体" w:cs="宋体"/>
                <w:b/>
                <w:kern w:val="0"/>
                <w:szCs w:val="21"/>
              </w:rPr>
              <w:t>原件备查</w:t>
            </w:r>
            <w:r>
              <w:rPr>
                <w:rFonts w:ascii="宋体" w:hAnsi="宋体" w:cs="宋体" w:hint="eastAsia"/>
                <w:b/>
                <w:kern w:val="0"/>
                <w:szCs w:val="21"/>
              </w:rPr>
              <w:t>。</w:t>
            </w:r>
          </w:p>
          <w:p w:rsidR="000F178E" w:rsidRDefault="00D47650">
            <w:pPr>
              <w:ind w:firstLineChars="100" w:firstLine="211"/>
              <w:rPr>
                <w:rFonts w:ascii="宋体" w:hAnsi="宋体" w:cs="宋体"/>
                <w:b/>
                <w:kern w:val="0"/>
                <w:szCs w:val="21"/>
              </w:rPr>
            </w:pPr>
            <w:r>
              <w:rPr>
                <w:rFonts w:ascii="宋体" w:hAnsi="宋体" w:cs="宋体" w:hint="eastAsia"/>
                <w:b/>
                <w:kern w:val="0"/>
                <w:szCs w:val="21"/>
              </w:rPr>
              <w:t>对于营业执照未能显示注册资本金额的，参选人应提供“国家企业信用信息查询系统”（显示经营范围、注册资本等信息）网站的信息查询结果截屏打印件（需显示网址，并加盖公章）。</w:t>
            </w:r>
          </w:p>
        </w:tc>
      </w:tr>
      <w:tr w:rsidR="007C3356" w:rsidTr="00F043F6">
        <w:trPr>
          <w:trHeight w:val="5002"/>
          <w:jc w:val="center"/>
        </w:trPr>
        <w:tc>
          <w:tcPr>
            <w:tcW w:w="545" w:type="dxa"/>
            <w:vMerge/>
            <w:vAlign w:val="center"/>
          </w:tcPr>
          <w:p w:rsidR="007C3356" w:rsidRDefault="007C3356">
            <w:pPr>
              <w:snapToGrid w:val="0"/>
              <w:spacing w:line="240" w:lineRule="atLeast"/>
              <w:jc w:val="center"/>
              <w:rPr>
                <w:rFonts w:ascii="宋体" w:hAnsi="宋体" w:cs="宋体"/>
                <w:szCs w:val="21"/>
              </w:rPr>
            </w:pPr>
          </w:p>
        </w:tc>
        <w:tc>
          <w:tcPr>
            <w:tcW w:w="709" w:type="dxa"/>
            <w:vMerge/>
            <w:vAlign w:val="center"/>
          </w:tcPr>
          <w:p w:rsidR="007C3356" w:rsidRDefault="007C3356">
            <w:pPr>
              <w:snapToGrid w:val="0"/>
              <w:spacing w:line="240" w:lineRule="atLeast"/>
              <w:jc w:val="center"/>
              <w:rPr>
                <w:rFonts w:ascii="宋体" w:hAnsi="宋体" w:cs="宋体"/>
                <w:kern w:val="0"/>
                <w:szCs w:val="21"/>
              </w:rPr>
            </w:pPr>
          </w:p>
        </w:tc>
        <w:tc>
          <w:tcPr>
            <w:tcW w:w="708" w:type="dxa"/>
            <w:vMerge/>
            <w:vAlign w:val="center"/>
          </w:tcPr>
          <w:p w:rsidR="007C3356" w:rsidRDefault="007C3356">
            <w:pPr>
              <w:snapToGrid w:val="0"/>
              <w:spacing w:line="240" w:lineRule="atLeast"/>
              <w:jc w:val="center"/>
              <w:rPr>
                <w:rFonts w:ascii="宋体" w:hAnsi="宋体" w:cs="宋体"/>
                <w:szCs w:val="21"/>
              </w:rPr>
            </w:pPr>
          </w:p>
        </w:tc>
        <w:tc>
          <w:tcPr>
            <w:tcW w:w="1418" w:type="dxa"/>
            <w:vAlign w:val="center"/>
          </w:tcPr>
          <w:p w:rsidR="007C3356" w:rsidRDefault="007C3356" w:rsidP="00B235BC">
            <w:pPr>
              <w:jc w:val="center"/>
              <w:rPr>
                <w:rFonts w:ascii="宋体" w:hAnsi="宋体" w:cs="宋体"/>
                <w:kern w:val="0"/>
                <w:szCs w:val="21"/>
              </w:rPr>
            </w:pPr>
            <w:r>
              <w:rPr>
                <w:rFonts w:ascii="宋体" w:hAnsi="宋体" w:cs="仿宋_GB2312" w:hint="eastAsia"/>
                <w:szCs w:val="21"/>
              </w:rPr>
              <w:t>类似业绩</w:t>
            </w:r>
          </w:p>
        </w:tc>
        <w:tc>
          <w:tcPr>
            <w:tcW w:w="709" w:type="dxa"/>
            <w:vAlign w:val="center"/>
          </w:tcPr>
          <w:p w:rsidR="007C3356" w:rsidRDefault="007C3356" w:rsidP="006073D0">
            <w:pPr>
              <w:jc w:val="center"/>
              <w:rPr>
                <w:rFonts w:ascii="宋体" w:hAnsi="宋体" w:cs="宋体"/>
                <w:kern w:val="0"/>
                <w:szCs w:val="21"/>
              </w:rPr>
            </w:pPr>
            <w:r>
              <w:rPr>
                <w:rFonts w:ascii="宋体" w:hAnsi="宋体" w:cs="仿宋_GB2312" w:hint="eastAsia"/>
                <w:szCs w:val="21"/>
              </w:rPr>
              <w:t>3</w:t>
            </w:r>
          </w:p>
        </w:tc>
        <w:tc>
          <w:tcPr>
            <w:tcW w:w="4739" w:type="dxa"/>
            <w:vAlign w:val="center"/>
          </w:tcPr>
          <w:p w:rsidR="007C3356" w:rsidRDefault="007C3356">
            <w:pPr>
              <w:widowControl/>
              <w:ind w:firstLineChars="200" w:firstLine="420"/>
              <w:jc w:val="left"/>
              <w:rPr>
                <w:rFonts w:ascii="宋体" w:hAnsi="宋体"/>
                <w:bCs/>
                <w:szCs w:val="21"/>
              </w:rPr>
            </w:pPr>
            <w:r>
              <w:rPr>
                <w:rFonts w:ascii="宋体" w:hAnsi="宋体" w:cs="宋体" w:hint="eastAsia"/>
                <w:kern w:val="0"/>
                <w:szCs w:val="21"/>
              </w:rPr>
              <w:t>在满足“</w:t>
            </w:r>
            <w:r>
              <w:rPr>
                <w:rFonts w:ascii="宋体" w:hAnsi="宋体" w:cs="宋体" w:hint="eastAsia"/>
                <w:szCs w:val="21"/>
              </w:rPr>
              <w:t>2022年1月1日至今（不包含本项目公告发布之日起所签订的合同），参选人至少承担过1个且单项合同金额不少于10万元的类似环境消杀服务的项目</w:t>
            </w:r>
            <w:r>
              <w:rPr>
                <w:rFonts w:ascii="宋体" w:hAnsi="宋体" w:cs="宋体" w:hint="eastAsia"/>
                <w:kern w:val="0"/>
                <w:szCs w:val="21"/>
              </w:rPr>
              <w:t>”的基础上，</w:t>
            </w:r>
            <w:r>
              <w:rPr>
                <w:rFonts w:ascii="宋体" w:hAnsi="宋体" w:cs="宋体" w:hint="eastAsia"/>
                <w:b/>
                <w:bCs/>
                <w:kern w:val="0"/>
                <w:szCs w:val="21"/>
              </w:rPr>
              <w:t>满足基础条件不得分</w:t>
            </w:r>
            <w:r>
              <w:rPr>
                <w:rFonts w:ascii="宋体" w:hAnsi="宋体" w:hint="eastAsia"/>
                <w:bCs/>
                <w:szCs w:val="21"/>
              </w:rPr>
              <w:t>，在此基础</w:t>
            </w:r>
            <w:proofErr w:type="gramStart"/>
            <w:r>
              <w:rPr>
                <w:rFonts w:ascii="宋体" w:hAnsi="宋体" w:hint="eastAsia"/>
                <w:bCs/>
                <w:szCs w:val="21"/>
              </w:rPr>
              <w:t>上每再增加</w:t>
            </w:r>
            <w:proofErr w:type="gramEnd"/>
            <w:r>
              <w:rPr>
                <w:rFonts w:ascii="宋体" w:hAnsi="宋体" w:hint="eastAsia"/>
                <w:bCs/>
                <w:szCs w:val="21"/>
              </w:rPr>
              <w:t>1个</w:t>
            </w:r>
            <w:r>
              <w:rPr>
                <w:rFonts w:ascii="宋体" w:hAnsi="宋体" w:cs="宋体" w:hint="eastAsia"/>
                <w:szCs w:val="21"/>
              </w:rPr>
              <w:t>单项合同金额不少于10万元的类似环境消杀服务的项目</w:t>
            </w:r>
            <w:r>
              <w:rPr>
                <w:rFonts w:ascii="宋体" w:hAnsi="宋体"/>
                <w:bCs/>
                <w:szCs w:val="21"/>
              </w:rPr>
              <w:t>业绩得</w:t>
            </w:r>
            <w:r>
              <w:rPr>
                <w:rFonts w:ascii="宋体" w:hAnsi="宋体" w:hint="eastAsia"/>
                <w:bCs/>
                <w:szCs w:val="21"/>
              </w:rPr>
              <w:t>1分，本项最多3分。</w:t>
            </w:r>
          </w:p>
          <w:p w:rsidR="007C3356" w:rsidRDefault="007C3356" w:rsidP="00F043F6">
            <w:pPr>
              <w:ind w:firstLineChars="200" w:firstLine="422"/>
              <w:jc w:val="left"/>
              <w:rPr>
                <w:rFonts w:ascii="宋体" w:hAnsi="宋体" w:cs="宋体"/>
                <w:szCs w:val="21"/>
              </w:rPr>
            </w:pPr>
            <w:r>
              <w:rPr>
                <w:rFonts w:ascii="宋体" w:hAnsi="宋体" w:cs="宋体" w:hint="eastAsia"/>
                <w:b/>
                <w:bCs/>
                <w:szCs w:val="21"/>
              </w:rPr>
              <w:t>须提供合同文本关键页复印件【含合同首页、签章页（包含合同双方公章或合同专用章、法定代表人或其委托代理人签字或盖章、日期等信息）、销售内容页或销售明细页】，时间以合同日期为准。提供框架合同复印件的，必须提供相对应的订单复印件及发票复印件，框架合同和订单及发票必须对应，时间以发票开具时间为准，原件备查</w:t>
            </w:r>
            <w:r>
              <w:rPr>
                <w:rFonts w:ascii="宋体" w:hAnsi="宋体" w:cs="仿宋_GB2312" w:hint="eastAsia"/>
                <w:b/>
                <w:szCs w:val="21"/>
              </w:rPr>
              <w:t>。</w:t>
            </w:r>
          </w:p>
        </w:tc>
      </w:tr>
      <w:tr w:rsidR="000F178E">
        <w:trPr>
          <w:trHeight w:val="20"/>
          <w:jc w:val="center"/>
        </w:trPr>
        <w:tc>
          <w:tcPr>
            <w:tcW w:w="545" w:type="dxa"/>
            <w:vMerge/>
            <w:vAlign w:val="center"/>
          </w:tcPr>
          <w:p w:rsidR="000F178E" w:rsidRDefault="000F178E">
            <w:pPr>
              <w:snapToGrid w:val="0"/>
              <w:spacing w:line="240" w:lineRule="atLeast"/>
              <w:jc w:val="center"/>
              <w:rPr>
                <w:rFonts w:ascii="宋体" w:hAnsi="宋体" w:cs="宋体"/>
                <w:szCs w:val="21"/>
              </w:rPr>
            </w:pPr>
          </w:p>
        </w:tc>
        <w:tc>
          <w:tcPr>
            <w:tcW w:w="709" w:type="dxa"/>
            <w:vMerge/>
            <w:vAlign w:val="center"/>
          </w:tcPr>
          <w:p w:rsidR="000F178E" w:rsidRDefault="000F178E">
            <w:pPr>
              <w:snapToGrid w:val="0"/>
              <w:spacing w:line="240" w:lineRule="atLeast"/>
              <w:jc w:val="center"/>
              <w:rPr>
                <w:rFonts w:ascii="宋体" w:hAnsi="宋体" w:cs="宋体"/>
                <w:kern w:val="0"/>
                <w:szCs w:val="21"/>
              </w:rPr>
            </w:pPr>
          </w:p>
        </w:tc>
        <w:tc>
          <w:tcPr>
            <w:tcW w:w="708" w:type="dxa"/>
            <w:vMerge/>
            <w:vAlign w:val="center"/>
          </w:tcPr>
          <w:p w:rsidR="000F178E" w:rsidRDefault="000F178E">
            <w:pPr>
              <w:snapToGrid w:val="0"/>
              <w:spacing w:line="240" w:lineRule="atLeast"/>
              <w:jc w:val="center"/>
              <w:rPr>
                <w:rFonts w:ascii="宋体" w:hAnsi="宋体" w:cs="宋体"/>
                <w:szCs w:val="21"/>
              </w:rPr>
            </w:pPr>
          </w:p>
        </w:tc>
        <w:tc>
          <w:tcPr>
            <w:tcW w:w="1418" w:type="dxa"/>
            <w:vAlign w:val="center"/>
          </w:tcPr>
          <w:p w:rsidR="000F178E" w:rsidRDefault="00D47650">
            <w:pPr>
              <w:jc w:val="center"/>
              <w:rPr>
                <w:rFonts w:ascii="宋体" w:hAnsi="宋体" w:cs="宋体"/>
                <w:bCs/>
                <w:szCs w:val="21"/>
              </w:rPr>
            </w:pPr>
            <w:r>
              <w:rPr>
                <w:rFonts w:ascii="宋体" w:hAnsi="宋体" w:hint="eastAsia"/>
                <w:szCs w:val="21"/>
              </w:rPr>
              <w:t>资信等级</w:t>
            </w:r>
          </w:p>
        </w:tc>
        <w:tc>
          <w:tcPr>
            <w:tcW w:w="709" w:type="dxa"/>
            <w:vAlign w:val="center"/>
          </w:tcPr>
          <w:p w:rsidR="000F178E" w:rsidRDefault="00D47650">
            <w:pPr>
              <w:widowControl/>
              <w:jc w:val="center"/>
              <w:rPr>
                <w:rFonts w:ascii="宋体" w:hAnsi="宋体" w:cs="宋体"/>
                <w:kern w:val="0"/>
                <w:szCs w:val="21"/>
              </w:rPr>
            </w:pPr>
            <w:r>
              <w:rPr>
                <w:rFonts w:ascii="宋体" w:hAnsi="宋体"/>
                <w:szCs w:val="21"/>
              </w:rPr>
              <w:t>3</w:t>
            </w:r>
          </w:p>
        </w:tc>
        <w:tc>
          <w:tcPr>
            <w:tcW w:w="4739" w:type="dxa"/>
            <w:vAlign w:val="center"/>
          </w:tcPr>
          <w:p w:rsidR="000F178E" w:rsidRDefault="00D47650">
            <w:pPr>
              <w:widowControl/>
              <w:snapToGrid w:val="0"/>
              <w:spacing w:line="240" w:lineRule="atLeast"/>
              <w:ind w:firstLineChars="200" w:firstLine="420"/>
              <w:jc w:val="left"/>
              <w:rPr>
                <w:rFonts w:ascii="宋体" w:hAnsi="宋体" w:cs="Yu Mincho Light"/>
                <w:szCs w:val="21"/>
              </w:rPr>
            </w:pPr>
            <w:r>
              <w:rPr>
                <w:rFonts w:ascii="宋体" w:hAnsi="宋体" w:cs="Yu Mincho Light" w:hint="eastAsia"/>
                <w:szCs w:val="21"/>
              </w:rPr>
              <w:t>根据参选人提供的由第三方出具的有效的资信等级或信用等级证书打分，A级的得</w:t>
            </w:r>
            <w:r>
              <w:rPr>
                <w:rFonts w:ascii="宋体" w:hAnsi="宋体" w:cs="Yu Mincho Light"/>
                <w:szCs w:val="21"/>
              </w:rPr>
              <w:t>1</w:t>
            </w:r>
            <w:r>
              <w:rPr>
                <w:rFonts w:ascii="宋体" w:hAnsi="宋体" w:cs="Yu Mincho Light" w:hint="eastAsia"/>
                <w:szCs w:val="21"/>
              </w:rPr>
              <w:t>分，AA</w:t>
            </w:r>
            <w:r>
              <w:rPr>
                <w:rFonts w:ascii="宋体" w:hAnsi="宋体" w:cs="Yu Mincho Light" w:hint="eastAsia"/>
                <w:szCs w:val="21"/>
              </w:rPr>
              <w:lastRenderedPageBreak/>
              <w:t>级的得</w:t>
            </w:r>
            <w:r>
              <w:rPr>
                <w:rFonts w:ascii="宋体" w:hAnsi="宋体" w:cs="Yu Mincho Light"/>
                <w:szCs w:val="21"/>
              </w:rPr>
              <w:t>2</w:t>
            </w:r>
            <w:r>
              <w:rPr>
                <w:rFonts w:ascii="宋体" w:hAnsi="宋体" w:cs="Yu Mincho Light" w:hint="eastAsia"/>
                <w:szCs w:val="21"/>
              </w:rPr>
              <w:t>分，AAA级及以上的得</w:t>
            </w:r>
            <w:r>
              <w:rPr>
                <w:rFonts w:ascii="宋体" w:hAnsi="宋体" w:cs="Yu Mincho Light"/>
                <w:szCs w:val="21"/>
              </w:rPr>
              <w:t>3</w:t>
            </w:r>
            <w:r>
              <w:rPr>
                <w:rFonts w:ascii="宋体" w:hAnsi="宋体" w:cs="Yu Mincho Light" w:hint="eastAsia"/>
                <w:szCs w:val="21"/>
              </w:rPr>
              <w:t>分。未提供的不得分。</w:t>
            </w:r>
          </w:p>
          <w:p w:rsidR="000F178E" w:rsidRDefault="00D47650">
            <w:pPr>
              <w:widowControl/>
              <w:snapToGrid w:val="0"/>
              <w:spacing w:line="240" w:lineRule="atLeast"/>
              <w:ind w:firstLineChars="200" w:firstLine="422"/>
              <w:jc w:val="left"/>
              <w:rPr>
                <w:rFonts w:ascii="宋体" w:hAnsi="宋体" w:cs="Yu Mincho Light"/>
                <w:b/>
                <w:bCs/>
                <w:szCs w:val="21"/>
              </w:rPr>
            </w:pPr>
            <w:r>
              <w:rPr>
                <w:rFonts w:ascii="宋体" w:hAnsi="宋体" w:cs="Yu Mincho Light" w:hint="eastAsia"/>
                <w:b/>
                <w:bCs/>
                <w:szCs w:val="21"/>
              </w:rPr>
              <w:t>提供合法有效的证书复印件并加盖公章，原件备查。</w:t>
            </w:r>
          </w:p>
        </w:tc>
      </w:tr>
      <w:tr w:rsidR="000F178E">
        <w:trPr>
          <w:trHeight w:val="20"/>
          <w:jc w:val="center"/>
        </w:trPr>
        <w:tc>
          <w:tcPr>
            <w:tcW w:w="545" w:type="dxa"/>
            <w:vMerge/>
            <w:vAlign w:val="center"/>
          </w:tcPr>
          <w:p w:rsidR="000F178E" w:rsidRDefault="000F178E">
            <w:pPr>
              <w:snapToGrid w:val="0"/>
              <w:spacing w:line="240" w:lineRule="atLeast"/>
              <w:jc w:val="center"/>
              <w:rPr>
                <w:rFonts w:ascii="宋体" w:hAnsi="宋体" w:cs="宋体"/>
                <w:szCs w:val="21"/>
              </w:rPr>
            </w:pPr>
          </w:p>
        </w:tc>
        <w:tc>
          <w:tcPr>
            <w:tcW w:w="709" w:type="dxa"/>
            <w:vMerge/>
            <w:vAlign w:val="center"/>
          </w:tcPr>
          <w:p w:rsidR="000F178E" w:rsidRDefault="000F178E">
            <w:pPr>
              <w:snapToGrid w:val="0"/>
              <w:spacing w:line="240" w:lineRule="atLeast"/>
              <w:jc w:val="center"/>
              <w:rPr>
                <w:rFonts w:ascii="宋体" w:hAnsi="宋体" w:cs="宋体"/>
                <w:kern w:val="0"/>
                <w:szCs w:val="21"/>
              </w:rPr>
            </w:pPr>
          </w:p>
        </w:tc>
        <w:tc>
          <w:tcPr>
            <w:tcW w:w="708" w:type="dxa"/>
            <w:vMerge/>
            <w:vAlign w:val="center"/>
          </w:tcPr>
          <w:p w:rsidR="000F178E" w:rsidRDefault="000F178E">
            <w:pPr>
              <w:snapToGrid w:val="0"/>
              <w:spacing w:line="240" w:lineRule="atLeast"/>
              <w:jc w:val="center"/>
              <w:rPr>
                <w:rFonts w:ascii="宋体" w:hAnsi="宋体" w:cs="宋体"/>
                <w:szCs w:val="21"/>
              </w:rPr>
            </w:pPr>
          </w:p>
        </w:tc>
        <w:tc>
          <w:tcPr>
            <w:tcW w:w="1418" w:type="dxa"/>
            <w:vAlign w:val="center"/>
          </w:tcPr>
          <w:p w:rsidR="000F178E" w:rsidRDefault="00D47650">
            <w:pPr>
              <w:widowControl/>
              <w:jc w:val="center"/>
              <w:rPr>
                <w:rFonts w:ascii="宋体" w:hAnsi="宋体" w:cs="宋体"/>
                <w:kern w:val="0"/>
                <w:szCs w:val="21"/>
              </w:rPr>
            </w:pPr>
            <w:r>
              <w:rPr>
                <w:rFonts w:ascii="Verdana" w:hAnsi="Verdana"/>
                <w:color w:val="000000"/>
                <w:szCs w:val="21"/>
                <w:shd w:val="clear" w:color="auto" w:fill="FFFFFF"/>
              </w:rPr>
              <w:t>服务企业资质证书</w:t>
            </w:r>
          </w:p>
        </w:tc>
        <w:tc>
          <w:tcPr>
            <w:tcW w:w="709" w:type="dxa"/>
            <w:vAlign w:val="center"/>
          </w:tcPr>
          <w:p w:rsidR="000F178E" w:rsidRDefault="00D47650">
            <w:pPr>
              <w:widowControl/>
              <w:ind w:left="210" w:hangingChars="100" w:hanging="210"/>
              <w:jc w:val="center"/>
              <w:rPr>
                <w:rFonts w:ascii="宋体" w:hAnsi="宋体" w:cs="宋体"/>
                <w:kern w:val="0"/>
                <w:szCs w:val="21"/>
              </w:rPr>
            </w:pPr>
            <w:r>
              <w:rPr>
                <w:rFonts w:ascii="宋体" w:hAnsi="宋体" w:cs="宋体" w:hint="eastAsia"/>
                <w:kern w:val="0"/>
                <w:szCs w:val="21"/>
              </w:rPr>
              <w:t>5</w:t>
            </w:r>
          </w:p>
        </w:tc>
        <w:tc>
          <w:tcPr>
            <w:tcW w:w="4739" w:type="dxa"/>
            <w:vAlign w:val="center"/>
          </w:tcPr>
          <w:p w:rsidR="000F178E" w:rsidRDefault="00D47650">
            <w:pPr>
              <w:widowControl/>
              <w:jc w:val="left"/>
              <w:rPr>
                <w:rFonts w:ascii="宋体" w:hAnsi="宋体" w:cs="宋体"/>
                <w:kern w:val="0"/>
                <w:szCs w:val="21"/>
              </w:rPr>
            </w:pPr>
            <w:r>
              <w:rPr>
                <w:rFonts w:ascii="宋体" w:hAnsi="宋体" w:cs="宋体" w:hint="eastAsia"/>
                <w:kern w:val="0"/>
                <w:szCs w:val="21"/>
              </w:rPr>
              <w:t>参选人具有中国质量认证监督管理中心出具的“中华人民共和国四害消杀防治服务企业资质证书”的得3分。</w:t>
            </w:r>
          </w:p>
          <w:p w:rsidR="000F178E" w:rsidRDefault="00D47650">
            <w:pPr>
              <w:widowControl/>
              <w:jc w:val="left"/>
              <w:rPr>
                <w:rFonts w:ascii="宋体" w:hAnsi="宋体" w:cs="宋体"/>
                <w:kern w:val="0"/>
                <w:szCs w:val="21"/>
              </w:rPr>
            </w:pPr>
            <w:r>
              <w:rPr>
                <w:rFonts w:ascii="宋体" w:hAnsi="宋体" w:cs="宋体" w:hint="eastAsia"/>
                <w:kern w:val="0"/>
                <w:szCs w:val="21"/>
              </w:rPr>
              <w:t>参选人另具有中国质量认证监督管理中心出具的“公共环境消毒杀菌服务企业资质证书”的得2分。</w:t>
            </w:r>
          </w:p>
          <w:p w:rsidR="000F178E" w:rsidRDefault="00D47650">
            <w:pPr>
              <w:widowControl/>
              <w:jc w:val="left"/>
              <w:rPr>
                <w:rFonts w:ascii="宋体" w:hAnsi="宋体" w:cs="宋体"/>
                <w:b/>
                <w:kern w:val="0"/>
                <w:szCs w:val="21"/>
              </w:rPr>
            </w:pPr>
            <w:r>
              <w:rPr>
                <w:rFonts w:ascii="宋体" w:hAnsi="宋体" w:cs="宋体" w:hint="eastAsia"/>
                <w:b/>
                <w:kern w:val="0"/>
                <w:szCs w:val="21"/>
              </w:rPr>
              <w:t>提供合法有效的资质证书复印件，原件备查。</w:t>
            </w:r>
          </w:p>
        </w:tc>
      </w:tr>
      <w:tr w:rsidR="000F178E">
        <w:trPr>
          <w:trHeight w:val="20"/>
          <w:jc w:val="center"/>
        </w:trPr>
        <w:tc>
          <w:tcPr>
            <w:tcW w:w="545" w:type="dxa"/>
            <w:vMerge/>
            <w:vAlign w:val="center"/>
          </w:tcPr>
          <w:p w:rsidR="000F178E" w:rsidRDefault="000F178E">
            <w:pPr>
              <w:snapToGrid w:val="0"/>
              <w:spacing w:line="240" w:lineRule="atLeast"/>
              <w:jc w:val="center"/>
              <w:rPr>
                <w:rFonts w:ascii="宋体" w:hAnsi="宋体" w:cs="宋体"/>
                <w:kern w:val="0"/>
                <w:szCs w:val="21"/>
              </w:rPr>
            </w:pPr>
          </w:p>
        </w:tc>
        <w:tc>
          <w:tcPr>
            <w:tcW w:w="709" w:type="dxa"/>
            <w:vMerge/>
            <w:vAlign w:val="center"/>
          </w:tcPr>
          <w:p w:rsidR="000F178E" w:rsidRDefault="000F178E">
            <w:pPr>
              <w:snapToGrid w:val="0"/>
              <w:spacing w:line="240" w:lineRule="atLeast"/>
              <w:jc w:val="center"/>
              <w:rPr>
                <w:rFonts w:ascii="宋体" w:hAnsi="宋体" w:cs="宋体"/>
                <w:kern w:val="0"/>
                <w:szCs w:val="21"/>
              </w:rPr>
            </w:pPr>
          </w:p>
        </w:tc>
        <w:tc>
          <w:tcPr>
            <w:tcW w:w="708" w:type="dxa"/>
            <w:vMerge/>
            <w:vAlign w:val="center"/>
          </w:tcPr>
          <w:p w:rsidR="000F178E" w:rsidRDefault="000F178E">
            <w:pPr>
              <w:snapToGrid w:val="0"/>
              <w:spacing w:line="240" w:lineRule="atLeast"/>
              <w:jc w:val="center"/>
              <w:rPr>
                <w:rFonts w:ascii="宋体" w:hAnsi="宋体" w:cs="宋体"/>
                <w:szCs w:val="21"/>
              </w:rPr>
            </w:pPr>
          </w:p>
        </w:tc>
        <w:tc>
          <w:tcPr>
            <w:tcW w:w="1418" w:type="dxa"/>
            <w:vAlign w:val="center"/>
          </w:tcPr>
          <w:p w:rsidR="000F178E" w:rsidRDefault="00D47650">
            <w:pPr>
              <w:widowControl/>
              <w:jc w:val="center"/>
              <w:rPr>
                <w:rFonts w:ascii="宋体" w:hAnsi="宋体" w:cs="宋体"/>
                <w:szCs w:val="21"/>
              </w:rPr>
            </w:pPr>
            <w:r>
              <w:rPr>
                <w:rFonts w:ascii="宋体" w:hAnsi="宋体" w:cs="宋体" w:hint="eastAsia"/>
                <w:kern w:val="0"/>
                <w:szCs w:val="21"/>
              </w:rPr>
              <w:t>参选文件编制质量</w:t>
            </w:r>
          </w:p>
        </w:tc>
        <w:tc>
          <w:tcPr>
            <w:tcW w:w="709" w:type="dxa"/>
            <w:vAlign w:val="center"/>
          </w:tcPr>
          <w:p w:rsidR="000F178E" w:rsidRDefault="00D47650">
            <w:pPr>
              <w:widowControl/>
              <w:jc w:val="center"/>
              <w:rPr>
                <w:rFonts w:ascii="宋体" w:hAnsi="宋体" w:cs="宋体"/>
                <w:szCs w:val="21"/>
              </w:rPr>
            </w:pPr>
            <w:r>
              <w:rPr>
                <w:rFonts w:ascii="宋体" w:hAnsi="宋体" w:cs="宋体" w:hint="eastAsia"/>
                <w:szCs w:val="21"/>
              </w:rPr>
              <w:t>2</w:t>
            </w:r>
          </w:p>
        </w:tc>
        <w:tc>
          <w:tcPr>
            <w:tcW w:w="4739" w:type="dxa"/>
            <w:vAlign w:val="center"/>
          </w:tcPr>
          <w:p w:rsidR="000F178E" w:rsidRDefault="00D47650">
            <w:pPr>
              <w:widowControl/>
              <w:jc w:val="left"/>
              <w:rPr>
                <w:rFonts w:ascii="宋体" w:hAnsi="宋体" w:cs="仿宋_GB2312"/>
                <w:b/>
                <w:bCs/>
                <w:color w:val="2E2EFA"/>
                <w:szCs w:val="21"/>
              </w:rPr>
            </w:pPr>
            <w:r>
              <w:rPr>
                <w:rFonts w:ascii="宋体" w:hAnsi="宋体" w:cs="宋体" w:hint="eastAsia"/>
                <w:kern w:val="0"/>
                <w:szCs w:val="20"/>
              </w:rPr>
              <w:t>根据参选文件编制的质量进行评分（围绕内容、文字、装订、目录、页码等要点）：</w:t>
            </w:r>
            <w:r>
              <w:rPr>
                <w:rFonts w:ascii="宋体" w:hAnsi="宋体" w:cs="宋体" w:hint="eastAsia"/>
                <w:b/>
                <w:kern w:val="0"/>
                <w:szCs w:val="20"/>
              </w:rPr>
              <w:t>优秀的得2（含）~1.4（不含）分，良好的得1.4（含）~0.7（不含）分，一般的得0.7（含）~0（不含），未提供的得0分。分值只得保留小数点后1位，打分步长为0.1的整数</w:t>
            </w:r>
            <w:proofErr w:type="gramStart"/>
            <w:r>
              <w:rPr>
                <w:rFonts w:ascii="宋体" w:hAnsi="宋体" w:cs="宋体" w:hint="eastAsia"/>
                <w:b/>
                <w:kern w:val="0"/>
                <w:szCs w:val="20"/>
              </w:rPr>
              <w:t>倍</w:t>
            </w:r>
            <w:proofErr w:type="gramEnd"/>
            <w:r>
              <w:rPr>
                <w:rFonts w:ascii="宋体" w:hAnsi="宋体" w:cs="宋体" w:hint="eastAsia"/>
                <w:b/>
                <w:kern w:val="0"/>
                <w:szCs w:val="20"/>
              </w:rPr>
              <w:t>。</w:t>
            </w:r>
          </w:p>
        </w:tc>
      </w:tr>
      <w:tr w:rsidR="000F178E">
        <w:trPr>
          <w:trHeight w:val="20"/>
          <w:jc w:val="center"/>
        </w:trPr>
        <w:tc>
          <w:tcPr>
            <w:tcW w:w="545" w:type="dxa"/>
            <w:vMerge/>
            <w:vAlign w:val="center"/>
          </w:tcPr>
          <w:p w:rsidR="000F178E" w:rsidRDefault="000F178E">
            <w:pPr>
              <w:snapToGrid w:val="0"/>
              <w:spacing w:line="240" w:lineRule="atLeast"/>
              <w:jc w:val="center"/>
              <w:rPr>
                <w:rFonts w:ascii="宋体" w:hAnsi="宋体" w:cs="宋体"/>
                <w:kern w:val="0"/>
                <w:szCs w:val="21"/>
              </w:rPr>
            </w:pPr>
          </w:p>
        </w:tc>
        <w:tc>
          <w:tcPr>
            <w:tcW w:w="709" w:type="dxa"/>
            <w:vMerge/>
            <w:vAlign w:val="center"/>
          </w:tcPr>
          <w:p w:rsidR="000F178E" w:rsidRDefault="000F178E">
            <w:pPr>
              <w:snapToGrid w:val="0"/>
              <w:spacing w:line="240" w:lineRule="atLeast"/>
              <w:jc w:val="center"/>
              <w:rPr>
                <w:rFonts w:ascii="宋体" w:hAnsi="宋体" w:cs="宋体"/>
                <w:kern w:val="0"/>
                <w:szCs w:val="21"/>
              </w:rPr>
            </w:pPr>
          </w:p>
        </w:tc>
        <w:tc>
          <w:tcPr>
            <w:tcW w:w="708" w:type="dxa"/>
            <w:vMerge/>
            <w:vAlign w:val="center"/>
          </w:tcPr>
          <w:p w:rsidR="000F178E" w:rsidRDefault="000F178E">
            <w:pPr>
              <w:snapToGrid w:val="0"/>
              <w:spacing w:line="240" w:lineRule="atLeast"/>
              <w:jc w:val="center"/>
              <w:rPr>
                <w:rFonts w:ascii="宋体" w:hAnsi="宋体" w:cs="宋体"/>
                <w:szCs w:val="21"/>
              </w:rPr>
            </w:pPr>
          </w:p>
        </w:tc>
        <w:tc>
          <w:tcPr>
            <w:tcW w:w="1418" w:type="dxa"/>
            <w:vAlign w:val="center"/>
          </w:tcPr>
          <w:p w:rsidR="000F178E" w:rsidRDefault="00D47650">
            <w:pPr>
              <w:jc w:val="center"/>
              <w:rPr>
                <w:color w:val="000000"/>
                <w:szCs w:val="21"/>
              </w:rPr>
            </w:pPr>
            <w:r>
              <w:rPr>
                <w:rFonts w:ascii="宋体" w:hAnsi="宋体" w:cs="宋体" w:hint="eastAsia"/>
                <w:kern w:val="0"/>
                <w:szCs w:val="21"/>
              </w:rPr>
              <w:t>安全保障</w:t>
            </w:r>
          </w:p>
        </w:tc>
        <w:tc>
          <w:tcPr>
            <w:tcW w:w="709" w:type="dxa"/>
            <w:vAlign w:val="center"/>
          </w:tcPr>
          <w:p w:rsidR="000F178E" w:rsidRDefault="00D47650">
            <w:pPr>
              <w:jc w:val="center"/>
              <w:rPr>
                <w:rFonts w:ascii="宋体" w:hAnsi="宋体" w:cs="宋体"/>
                <w:kern w:val="0"/>
                <w:szCs w:val="21"/>
              </w:rPr>
            </w:pPr>
            <w:r>
              <w:rPr>
                <w:rFonts w:ascii="宋体" w:hAnsi="宋体" w:cs="宋体" w:hint="eastAsia"/>
                <w:kern w:val="0"/>
                <w:szCs w:val="21"/>
              </w:rPr>
              <w:t>5</w:t>
            </w:r>
          </w:p>
        </w:tc>
        <w:tc>
          <w:tcPr>
            <w:tcW w:w="4739" w:type="dxa"/>
            <w:vAlign w:val="center"/>
          </w:tcPr>
          <w:p w:rsidR="000F178E" w:rsidRDefault="00D47650">
            <w:pPr>
              <w:ind w:firstLineChars="100" w:firstLine="210"/>
              <w:rPr>
                <w:rFonts w:ascii="宋体" w:hAnsi="宋体" w:cs="宋体"/>
                <w:b/>
                <w:bCs/>
                <w:color w:val="2E2EFA"/>
                <w:kern w:val="0"/>
                <w:szCs w:val="21"/>
              </w:rPr>
            </w:pPr>
            <w:r>
              <w:rPr>
                <w:rFonts w:ascii="宋体" w:hAnsi="宋体" w:cs="宋体" w:hint="eastAsia"/>
                <w:kern w:val="0"/>
                <w:szCs w:val="20"/>
              </w:rPr>
              <w:t>2021年1月1日至今，参选人未发生过安全事故的得5分，发生过或未在参选文件中明确说明的均不得分。</w:t>
            </w:r>
          </w:p>
        </w:tc>
      </w:tr>
      <w:tr w:rsidR="007C3356" w:rsidTr="00680D14">
        <w:trPr>
          <w:trHeight w:val="2506"/>
          <w:jc w:val="center"/>
        </w:trPr>
        <w:tc>
          <w:tcPr>
            <w:tcW w:w="545" w:type="dxa"/>
            <w:vMerge/>
            <w:vAlign w:val="center"/>
          </w:tcPr>
          <w:p w:rsidR="007C3356" w:rsidRDefault="007C3356">
            <w:pPr>
              <w:snapToGrid w:val="0"/>
              <w:spacing w:line="240" w:lineRule="atLeast"/>
              <w:jc w:val="center"/>
              <w:rPr>
                <w:rFonts w:ascii="宋体" w:hAnsi="宋体" w:cs="宋体"/>
                <w:kern w:val="0"/>
                <w:szCs w:val="21"/>
              </w:rPr>
            </w:pPr>
          </w:p>
        </w:tc>
        <w:tc>
          <w:tcPr>
            <w:tcW w:w="709" w:type="dxa"/>
            <w:vMerge/>
            <w:vAlign w:val="center"/>
          </w:tcPr>
          <w:p w:rsidR="007C3356" w:rsidRDefault="007C3356">
            <w:pPr>
              <w:snapToGrid w:val="0"/>
              <w:spacing w:line="240" w:lineRule="atLeast"/>
              <w:jc w:val="center"/>
              <w:rPr>
                <w:rFonts w:ascii="宋体" w:hAnsi="宋体" w:cs="宋体"/>
                <w:kern w:val="0"/>
                <w:szCs w:val="21"/>
              </w:rPr>
            </w:pPr>
          </w:p>
        </w:tc>
        <w:tc>
          <w:tcPr>
            <w:tcW w:w="708" w:type="dxa"/>
            <w:vMerge w:val="restart"/>
            <w:vAlign w:val="center"/>
          </w:tcPr>
          <w:p w:rsidR="007C3356" w:rsidRDefault="007C3356">
            <w:pPr>
              <w:snapToGrid w:val="0"/>
              <w:spacing w:line="240" w:lineRule="atLeast"/>
              <w:jc w:val="center"/>
              <w:rPr>
                <w:rFonts w:ascii="宋体" w:hAnsi="宋体" w:cs="宋体"/>
                <w:kern w:val="0"/>
                <w:szCs w:val="21"/>
              </w:rPr>
            </w:pPr>
            <w:r>
              <w:rPr>
                <w:rFonts w:ascii="宋体" w:hAnsi="宋体" w:cs="宋体" w:hint="eastAsia"/>
                <w:kern w:val="0"/>
                <w:szCs w:val="21"/>
              </w:rPr>
              <w:t>技术（18分）</w:t>
            </w:r>
          </w:p>
        </w:tc>
        <w:tc>
          <w:tcPr>
            <w:tcW w:w="1418" w:type="dxa"/>
            <w:vAlign w:val="center"/>
          </w:tcPr>
          <w:p w:rsidR="007C3356" w:rsidRDefault="007C3356" w:rsidP="00621BDE">
            <w:pPr>
              <w:jc w:val="center"/>
              <w:rPr>
                <w:rFonts w:ascii="宋体" w:hAnsi="宋体" w:cs="宋体"/>
                <w:kern w:val="0"/>
                <w:szCs w:val="21"/>
              </w:rPr>
            </w:pPr>
            <w:r>
              <w:rPr>
                <w:rFonts w:ascii="宋体" w:hAnsi="宋体" w:cs="宋体" w:hint="eastAsia"/>
                <w:kern w:val="0"/>
                <w:szCs w:val="21"/>
              </w:rPr>
              <w:t>项目</w:t>
            </w:r>
            <w:r>
              <w:rPr>
                <w:rFonts w:ascii="宋体" w:hAnsi="宋体"/>
                <w:szCs w:val="21"/>
              </w:rPr>
              <w:t>实施</w:t>
            </w:r>
            <w:r>
              <w:rPr>
                <w:rFonts w:ascii="宋体" w:hAnsi="宋体" w:hint="eastAsia"/>
                <w:szCs w:val="21"/>
              </w:rPr>
              <w:t>方案</w:t>
            </w:r>
          </w:p>
        </w:tc>
        <w:tc>
          <w:tcPr>
            <w:tcW w:w="709" w:type="dxa"/>
            <w:vAlign w:val="center"/>
          </w:tcPr>
          <w:p w:rsidR="007C3356" w:rsidRDefault="007C3356" w:rsidP="009822FD">
            <w:pPr>
              <w:jc w:val="center"/>
            </w:pPr>
            <w:r>
              <w:rPr>
                <w:rFonts w:ascii="宋体" w:hAnsi="宋体" w:cs="宋体" w:hint="eastAsia"/>
                <w:kern w:val="0"/>
                <w:szCs w:val="21"/>
              </w:rPr>
              <w:t>6</w:t>
            </w:r>
          </w:p>
        </w:tc>
        <w:tc>
          <w:tcPr>
            <w:tcW w:w="4739" w:type="dxa"/>
            <w:vAlign w:val="center"/>
          </w:tcPr>
          <w:p w:rsidR="007C3356" w:rsidRDefault="007C3356" w:rsidP="00680D14">
            <w:pPr>
              <w:jc w:val="left"/>
              <w:rPr>
                <w:b/>
              </w:rPr>
            </w:pPr>
            <w:r>
              <w:rPr>
                <w:rFonts w:ascii="宋体" w:hAnsi="宋体" w:cs="宋体" w:hint="eastAsia"/>
                <w:color w:val="000000"/>
                <w:kern w:val="0"/>
                <w:szCs w:val="21"/>
              </w:rPr>
              <w:t>针对本项目制定合理的项目</w:t>
            </w:r>
            <w:r>
              <w:rPr>
                <w:rFonts w:ascii="宋体" w:hAnsi="宋体"/>
                <w:color w:val="000000"/>
                <w:szCs w:val="21"/>
              </w:rPr>
              <w:t>实施</w:t>
            </w:r>
            <w:r>
              <w:rPr>
                <w:rFonts w:ascii="宋体" w:hAnsi="宋体" w:hint="eastAsia"/>
                <w:color w:val="000000"/>
                <w:szCs w:val="21"/>
              </w:rPr>
              <w:t>方案</w:t>
            </w:r>
            <w:r>
              <w:rPr>
                <w:rFonts w:ascii="宋体" w:hAnsi="宋体" w:cs="宋体" w:hint="eastAsia"/>
                <w:color w:val="000000"/>
                <w:kern w:val="0"/>
                <w:szCs w:val="21"/>
              </w:rPr>
              <w:t>，方案内容包含但不限于:项目实施组织计划、消杀流程与方法、消杀服务规范措施等。根据所提供的方案内容酌情打分。</w:t>
            </w:r>
            <w:r>
              <w:rPr>
                <w:rFonts w:ascii="宋体" w:hAnsi="宋体" w:cs="宋体" w:hint="eastAsia"/>
                <w:b/>
                <w:color w:val="000000"/>
                <w:kern w:val="0"/>
                <w:szCs w:val="21"/>
              </w:rPr>
              <w:t>优秀的得6含）~5（不含）分，良好的得5（含）~3（不含）分，一般的得2（含）~1（不含），未提供的得0分。分值只得保留小数点后1位，打分步长为0.1的整数</w:t>
            </w:r>
            <w:proofErr w:type="gramStart"/>
            <w:r>
              <w:rPr>
                <w:rFonts w:ascii="宋体" w:hAnsi="宋体" w:cs="宋体" w:hint="eastAsia"/>
                <w:b/>
                <w:color w:val="000000"/>
                <w:kern w:val="0"/>
                <w:szCs w:val="21"/>
              </w:rPr>
              <w:t>倍</w:t>
            </w:r>
            <w:proofErr w:type="gramEnd"/>
            <w:r>
              <w:rPr>
                <w:rFonts w:ascii="宋体" w:hAnsi="宋体" w:cs="宋体" w:hint="eastAsia"/>
                <w:b/>
                <w:color w:val="000000"/>
                <w:kern w:val="0"/>
                <w:szCs w:val="21"/>
              </w:rPr>
              <w:t>。</w:t>
            </w:r>
          </w:p>
        </w:tc>
      </w:tr>
      <w:tr w:rsidR="000F178E">
        <w:trPr>
          <w:trHeight w:val="20"/>
          <w:jc w:val="center"/>
        </w:trPr>
        <w:tc>
          <w:tcPr>
            <w:tcW w:w="545" w:type="dxa"/>
            <w:vMerge/>
            <w:vAlign w:val="center"/>
          </w:tcPr>
          <w:p w:rsidR="000F178E" w:rsidRDefault="000F178E">
            <w:pPr>
              <w:snapToGrid w:val="0"/>
              <w:spacing w:line="240" w:lineRule="atLeast"/>
              <w:jc w:val="center"/>
              <w:rPr>
                <w:rFonts w:ascii="宋体" w:hAnsi="宋体" w:cs="宋体"/>
                <w:kern w:val="0"/>
                <w:szCs w:val="21"/>
              </w:rPr>
            </w:pPr>
          </w:p>
        </w:tc>
        <w:tc>
          <w:tcPr>
            <w:tcW w:w="709" w:type="dxa"/>
            <w:vMerge/>
            <w:vAlign w:val="center"/>
          </w:tcPr>
          <w:p w:rsidR="000F178E" w:rsidRDefault="000F178E">
            <w:pPr>
              <w:snapToGrid w:val="0"/>
              <w:spacing w:line="240" w:lineRule="atLeast"/>
              <w:jc w:val="center"/>
              <w:rPr>
                <w:rFonts w:ascii="宋体" w:hAnsi="宋体" w:cs="宋体"/>
                <w:kern w:val="0"/>
                <w:szCs w:val="21"/>
              </w:rPr>
            </w:pPr>
          </w:p>
        </w:tc>
        <w:tc>
          <w:tcPr>
            <w:tcW w:w="708" w:type="dxa"/>
            <w:vMerge/>
            <w:vAlign w:val="center"/>
          </w:tcPr>
          <w:p w:rsidR="000F178E" w:rsidRDefault="000F178E">
            <w:pPr>
              <w:snapToGrid w:val="0"/>
              <w:spacing w:line="240" w:lineRule="atLeast"/>
              <w:jc w:val="center"/>
              <w:rPr>
                <w:rFonts w:ascii="宋体" w:hAnsi="宋体" w:cs="宋体"/>
                <w:kern w:val="0"/>
                <w:szCs w:val="21"/>
              </w:rPr>
            </w:pPr>
          </w:p>
        </w:tc>
        <w:tc>
          <w:tcPr>
            <w:tcW w:w="1418" w:type="dxa"/>
            <w:vAlign w:val="center"/>
          </w:tcPr>
          <w:p w:rsidR="000F178E" w:rsidRDefault="00D47650">
            <w:pPr>
              <w:widowControl/>
              <w:spacing w:line="280" w:lineRule="exact"/>
              <w:jc w:val="center"/>
              <w:rPr>
                <w:rFonts w:ascii="宋体" w:hAnsi="宋体" w:cs="宋体"/>
                <w:kern w:val="0"/>
                <w:szCs w:val="21"/>
              </w:rPr>
            </w:pPr>
            <w:r>
              <w:rPr>
                <w:rFonts w:ascii="宋体" w:hAnsi="宋体" w:cs="宋体" w:hint="eastAsia"/>
                <w:kern w:val="0"/>
                <w:szCs w:val="21"/>
              </w:rPr>
              <w:t>人员配置方案</w:t>
            </w:r>
          </w:p>
        </w:tc>
        <w:tc>
          <w:tcPr>
            <w:tcW w:w="709" w:type="dxa"/>
            <w:vAlign w:val="center"/>
          </w:tcPr>
          <w:p w:rsidR="000F178E" w:rsidRDefault="00D47650">
            <w:pPr>
              <w:jc w:val="center"/>
            </w:pPr>
            <w:r>
              <w:rPr>
                <w:rFonts w:hint="eastAsia"/>
              </w:rPr>
              <w:t>3</w:t>
            </w:r>
          </w:p>
        </w:tc>
        <w:tc>
          <w:tcPr>
            <w:tcW w:w="4739" w:type="dxa"/>
            <w:vAlign w:val="center"/>
          </w:tcPr>
          <w:p w:rsidR="000F178E" w:rsidRDefault="00D47650">
            <w:pPr>
              <w:spacing w:line="280" w:lineRule="exact"/>
              <w:rPr>
                <w:rFonts w:ascii="宋体" w:hAnsi="宋体" w:cs="宋体"/>
                <w:color w:val="000000"/>
                <w:kern w:val="24"/>
                <w:szCs w:val="21"/>
              </w:rPr>
            </w:pPr>
            <w:r>
              <w:rPr>
                <w:rFonts w:ascii="宋体" w:hAnsi="宋体" w:cs="宋体" w:hint="eastAsia"/>
                <w:color w:val="000000"/>
                <w:szCs w:val="21"/>
              </w:rPr>
              <w:t>针对本项目拟定相关的</w:t>
            </w:r>
            <w:r>
              <w:rPr>
                <w:rFonts w:ascii="宋体" w:hAnsi="宋体" w:cs="宋体" w:hint="eastAsia"/>
                <w:kern w:val="0"/>
                <w:szCs w:val="21"/>
              </w:rPr>
              <w:t>人员配置方案</w:t>
            </w:r>
            <w:r>
              <w:rPr>
                <w:rFonts w:ascii="宋体" w:hAnsi="宋体" w:cs="宋体" w:hint="eastAsia"/>
                <w:color w:val="000000"/>
                <w:szCs w:val="21"/>
              </w:rPr>
              <w:t>,</w:t>
            </w:r>
            <w:r>
              <w:rPr>
                <w:rFonts w:ascii="宋体" w:hAnsi="宋体" w:cs="宋体" w:hint="eastAsia"/>
                <w:bCs/>
                <w:color w:val="000000"/>
                <w:kern w:val="0"/>
                <w:szCs w:val="21"/>
              </w:rPr>
              <w:t xml:space="preserve"> 内容包括但不限于：服务</w:t>
            </w:r>
            <w:r>
              <w:rPr>
                <w:rFonts w:ascii="宋体" w:hAnsi="宋体" w:cs="宋体" w:hint="eastAsia"/>
                <w:color w:val="000000"/>
                <w:szCs w:val="21"/>
              </w:rPr>
              <w:t>人员配置、服务人员专业培训措施、</w:t>
            </w:r>
            <w:r>
              <w:rPr>
                <w:rFonts w:ascii="宋体" w:hAnsi="宋体" w:cs="宋体" w:hint="eastAsia"/>
                <w:color w:val="000000"/>
                <w:kern w:val="24"/>
                <w:szCs w:val="21"/>
              </w:rPr>
              <w:t>人员相关项目的服务经验</w:t>
            </w:r>
            <w:r>
              <w:rPr>
                <w:rFonts w:ascii="宋体" w:hAnsi="宋体" w:cs="宋体" w:hint="eastAsia"/>
                <w:color w:val="000000"/>
                <w:szCs w:val="21"/>
              </w:rPr>
              <w:t>等内容。根据所提供的方案</w:t>
            </w:r>
            <w:r>
              <w:rPr>
                <w:rFonts w:ascii="宋体" w:hAnsi="宋体" w:hint="eastAsia"/>
                <w:color w:val="000000"/>
                <w:szCs w:val="21"/>
              </w:rPr>
              <w:t>酌情打分</w:t>
            </w:r>
            <w:r>
              <w:rPr>
                <w:rFonts w:ascii="宋体" w:hAnsi="宋体" w:cs="宋体" w:hint="eastAsia"/>
                <w:color w:val="000000"/>
                <w:kern w:val="24"/>
                <w:szCs w:val="21"/>
              </w:rPr>
              <w:t>，</w:t>
            </w:r>
            <w:r>
              <w:rPr>
                <w:rFonts w:ascii="宋体" w:hAnsi="宋体" w:hint="eastAsia"/>
                <w:b/>
                <w:szCs w:val="21"/>
              </w:rPr>
              <w:t>优秀的得3分（含）~2分（不含）；良好的得2分（含）~1分（不含）分；一般的得1分（含）~0分（不含）；未提供得0分。分值只得保留小数点后1位，打分步长为0.1的整数</w:t>
            </w:r>
            <w:proofErr w:type="gramStart"/>
            <w:r>
              <w:rPr>
                <w:rFonts w:ascii="宋体" w:hAnsi="宋体" w:hint="eastAsia"/>
                <w:b/>
                <w:szCs w:val="21"/>
              </w:rPr>
              <w:t>倍</w:t>
            </w:r>
            <w:proofErr w:type="gramEnd"/>
            <w:r>
              <w:rPr>
                <w:rFonts w:ascii="宋体" w:hAnsi="宋体" w:hint="eastAsia"/>
                <w:b/>
                <w:szCs w:val="21"/>
              </w:rPr>
              <w:t>。</w:t>
            </w:r>
          </w:p>
        </w:tc>
      </w:tr>
      <w:tr w:rsidR="000F178E">
        <w:trPr>
          <w:trHeight w:val="20"/>
          <w:jc w:val="center"/>
        </w:trPr>
        <w:tc>
          <w:tcPr>
            <w:tcW w:w="545" w:type="dxa"/>
            <w:vMerge/>
            <w:vAlign w:val="center"/>
          </w:tcPr>
          <w:p w:rsidR="000F178E" w:rsidRDefault="000F178E">
            <w:pPr>
              <w:snapToGrid w:val="0"/>
              <w:spacing w:line="240" w:lineRule="atLeast"/>
              <w:jc w:val="center"/>
              <w:rPr>
                <w:rFonts w:ascii="宋体" w:hAnsi="宋体" w:cs="宋体"/>
                <w:kern w:val="0"/>
                <w:szCs w:val="21"/>
              </w:rPr>
            </w:pPr>
          </w:p>
        </w:tc>
        <w:tc>
          <w:tcPr>
            <w:tcW w:w="709" w:type="dxa"/>
            <w:vMerge/>
            <w:vAlign w:val="center"/>
          </w:tcPr>
          <w:p w:rsidR="000F178E" w:rsidRDefault="000F178E">
            <w:pPr>
              <w:snapToGrid w:val="0"/>
              <w:spacing w:line="240" w:lineRule="atLeast"/>
              <w:jc w:val="center"/>
              <w:rPr>
                <w:rFonts w:ascii="宋体" w:hAnsi="宋体" w:cs="宋体"/>
                <w:kern w:val="0"/>
                <w:szCs w:val="21"/>
              </w:rPr>
            </w:pPr>
          </w:p>
        </w:tc>
        <w:tc>
          <w:tcPr>
            <w:tcW w:w="708" w:type="dxa"/>
            <w:vMerge/>
            <w:vAlign w:val="center"/>
          </w:tcPr>
          <w:p w:rsidR="000F178E" w:rsidRDefault="000F178E">
            <w:pPr>
              <w:snapToGrid w:val="0"/>
              <w:spacing w:line="240" w:lineRule="atLeast"/>
              <w:jc w:val="center"/>
              <w:rPr>
                <w:rFonts w:ascii="宋体" w:hAnsi="宋体" w:cs="宋体"/>
                <w:kern w:val="0"/>
                <w:szCs w:val="21"/>
              </w:rPr>
            </w:pPr>
          </w:p>
        </w:tc>
        <w:tc>
          <w:tcPr>
            <w:tcW w:w="1418" w:type="dxa"/>
            <w:vAlign w:val="center"/>
          </w:tcPr>
          <w:p w:rsidR="000F178E" w:rsidRDefault="00D47650">
            <w:pPr>
              <w:widowControl/>
              <w:jc w:val="center"/>
              <w:rPr>
                <w:rFonts w:ascii="宋体" w:hAnsi="宋体" w:cs="宋体"/>
                <w:kern w:val="0"/>
                <w:szCs w:val="21"/>
              </w:rPr>
            </w:pPr>
            <w:r>
              <w:rPr>
                <w:rFonts w:ascii="宋体" w:hAnsi="宋体" w:cs="宋体" w:hint="eastAsia"/>
                <w:kern w:val="0"/>
                <w:szCs w:val="21"/>
              </w:rPr>
              <w:t>质量保障措施</w:t>
            </w:r>
          </w:p>
        </w:tc>
        <w:tc>
          <w:tcPr>
            <w:tcW w:w="709" w:type="dxa"/>
            <w:vAlign w:val="center"/>
          </w:tcPr>
          <w:p w:rsidR="000F178E" w:rsidRDefault="00D47650">
            <w:pPr>
              <w:jc w:val="center"/>
              <w:rPr>
                <w:rFonts w:ascii="宋体" w:hAnsi="宋体"/>
                <w:color w:val="0070C0"/>
                <w:szCs w:val="21"/>
              </w:rPr>
            </w:pPr>
            <w:r>
              <w:rPr>
                <w:rFonts w:ascii="宋体" w:hAnsi="宋体" w:cs="宋体" w:hint="eastAsia"/>
                <w:kern w:val="0"/>
                <w:szCs w:val="21"/>
              </w:rPr>
              <w:t>3</w:t>
            </w:r>
          </w:p>
        </w:tc>
        <w:tc>
          <w:tcPr>
            <w:tcW w:w="4739" w:type="dxa"/>
            <w:vAlign w:val="center"/>
          </w:tcPr>
          <w:p w:rsidR="000F178E" w:rsidRDefault="00D47650">
            <w:pPr>
              <w:rPr>
                <w:rFonts w:ascii="宋体" w:hAnsi="宋体" w:cs="宋体"/>
                <w:b/>
                <w:bCs/>
                <w:color w:val="000000"/>
                <w:kern w:val="0"/>
                <w:szCs w:val="21"/>
              </w:rPr>
            </w:pPr>
            <w:r>
              <w:rPr>
                <w:rFonts w:ascii="宋体" w:hAnsi="宋体" w:cs="宋体" w:hint="eastAsia"/>
                <w:color w:val="000000"/>
                <w:szCs w:val="21"/>
              </w:rPr>
              <w:t>针对本项目拟定相关的质量保障措施方案,</w:t>
            </w:r>
            <w:r>
              <w:rPr>
                <w:rFonts w:ascii="宋体" w:hAnsi="宋体" w:cs="宋体" w:hint="eastAsia"/>
                <w:bCs/>
                <w:color w:val="000000"/>
                <w:kern w:val="0"/>
                <w:szCs w:val="21"/>
              </w:rPr>
              <w:t xml:space="preserve"> 内容包括但不限于：</w:t>
            </w:r>
            <w:r>
              <w:rPr>
                <w:rFonts w:ascii="宋体" w:hAnsi="宋体" w:cs="宋体" w:hint="eastAsia"/>
                <w:color w:val="000000"/>
                <w:szCs w:val="21"/>
              </w:rPr>
              <w:t>消</w:t>
            </w:r>
            <w:proofErr w:type="gramStart"/>
            <w:r>
              <w:rPr>
                <w:rFonts w:ascii="宋体" w:hAnsi="宋体" w:cs="宋体" w:hint="eastAsia"/>
                <w:color w:val="000000"/>
                <w:szCs w:val="21"/>
              </w:rPr>
              <w:t>杀质量</w:t>
            </w:r>
            <w:proofErr w:type="gramEnd"/>
            <w:r>
              <w:rPr>
                <w:rFonts w:ascii="宋体" w:hAnsi="宋体" w:cs="宋体" w:hint="eastAsia"/>
                <w:color w:val="000000"/>
                <w:szCs w:val="21"/>
              </w:rPr>
              <w:t>检测标准、环境消杀验收考核标准等内容。根据所提供的方案</w:t>
            </w:r>
            <w:r>
              <w:rPr>
                <w:rFonts w:ascii="宋体" w:hAnsi="宋体" w:hint="eastAsia"/>
                <w:color w:val="000000"/>
                <w:szCs w:val="21"/>
              </w:rPr>
              <w:t>酌情打分，</w:t>
            </w:r>
            <w:r>
              <w:rPr>
                <w:rFonts w:ascii="宋体" w:hAnsi="宋体" w:cs="宋体" w:hint="eastAsia"/>
                <w:b/>
                <w:color w:val="000000"/>
                <w:kern w:val="0"/>
                <w:szCs w:val="21"/>
              </w:rPr>
              <w:t>优秀的得3（含）~2（不含）分，良好的得2（含）~1（不含）分，一般的得1（含）~0（不含）分，未提供的得0分。分值只得保留小数点后1位，</w:t>
            </w:r>
            <w:r>
              <w:rPr>
                <w:rFonts w:ascii="宋体" w:hAnsi="宋体" w:hint="eastAsia"/>
                <w:b/>
                <w:bCs/>
                <w:color w:val="000000"/>
                <w:szCs w:val="21"/>
              </w:rPr>
              <w:t>未提供的得</w:t>
            </w:r>
            <w:r>
              <w:rPr>
                <w:rFonts w:ascii="宋体" w:hAnsi="宋体"/>
                <w:b/>
                <w:bCs/>
                <w:color w:val="000000"/>
                <w:szCs w:val="21"/>
              </w:rPr>
              <w:t>0</w:t>
            </w:r>
            <w:r>
              <w:rPr>
                <w:rFonts w:ascii="宋体" w:hAnsi="宋体" w:hint="eastAsia"/>
                <w:b/>
                <w:bCs/>
                <w:color w:val="000000"/>
                <w:szCs w:val="21"/>
              </w:rPr>
              <w:t>分，</w:t>
            </w:r>
            <w:r>
              <w:rPr>
                <w:rFonts w:ascii="宋体" w:hAnsi="宋体" w:cs="宋体" w:hint="eastAsia"/>
                <w:b/>
                <w:color w:val="000000"/>
                <w:kern w:val="0"/>
                <w:szCs w:val="21"/>
              </w:rPr>
              <w:t>打分步长为0.1的整数</w:t>
            </w:r>
            <w:proofErr w:type="gramStart"/>
            <w:r>
              <w:rPr>
                <w:rFonts w:ascii="宋体" w:hAnsi="宋体" w:cs="宋体" w:hint="eastAsia"/>
                <w:b/>
                <w:color w:val="000000"/>
                <w:kern w:val="0"/>
                <w:szCs w:val="21"/>
              </w:rPr>
              <w:t>倍</w:t>
            </w:r>
            <w:proofErr w:type="gramEnd"/>
            <w:r>
              <w:rPr>
                <w:rFonts w:ascii="宋体" w:hAnsi="宋体" w:cs="宋体" w:hint="eastAsia"/>
                <w:b/>
                <w:color w:val="000000"/>
                <w:kern w:val="0"/>
                <w:szCs w:val="21"/>
              </w:rPr>
              <w:t>。</w:t>
            </w:r>
          </w:p>
        </w:tc>
      </w:tr>
      <w:tr w:rsidR="000F178E">
        <w:trPr>
          <w:trHeight w:val="20"/>
          <w:jc w:val="center"/>
        </w:trPr>
        <w:tc>
          <w:tcPr>
            <w:tcW w:w="545" w:type="dxa"/>
            <w:vMerge/>
            <w:vAlign w:val="center"/>
          </w:tcPr>
          <w:p w:rsidR="000F178E" w:rsidRDefault="000F178E">
            <w:pPr>
              <w:snapToGrid w:val="0"/>
              <w:spacing w:line="240" w:lineRule="atLeast"/>
              <w:jc w:val="center"/>
              <w:rPr>
                <w:rFonts w:ascii="宋体" w:hAnsi="宋体" w:cs="宋体"/>
                <w:kern w:val="0"/>
                <w:szCs w:val="21"/>
              </w:rPr>
            </w:pPr>
          </w:p>
        </w:tc>
        <w:tc>
          <w:tcPr>
            <w:tcW w:w="709" w:type="dxa"/>
            <w:vMerge/>
            <w:vAlign w:val="center"/>
          </w:tcPr>
          <w:p w:rsidR="000F178E" w:rsidRDefault="000F178E">
            <w:pPr>
              <w:snapToGrid w:val="0"/>
              <w:spacing w:line="240" w:lineRule="atLeast"/>
              <w:jc w:val="center"/>
              <w:rPr>
                <w:rFonts w:ascii="宋体" w:hAnsi="宋体" w:cs="宋体"/>
                <w:kern w:val="0"/>
                <w:szCs w:val="21"/>
              </w:rPr>
            </w:pPr>
          </w:p>
        </w:tc>
        <w:tc>
          <w:tcPr>
            <w:tcW w:w="708" w:type="dxa"/>
            <w:vMerge/>
            <w:vAlign w:val="center"/>
          </w:tcPr>
          <w:p w:rsidR="000F178E" w:rsidRDefault="000F178E">
            <w:pPr>
              <w:snapToGrid w:val="0"/>
              <w:spacing w:line="240" w:lineRule="atLeast"/>
              <w:jc w:val="center"/>
              <w:rPr>
                <w:rFonts w:ascii="宋体" w:hAnsi="宋体" w:cs="宋体"/>
                <w:kern w:val="0"/>
                <w:szCs w:val="21"/>
              </w:rPr>
            </w:pPr>
          </w:p>
        </w:tc>
        <w:tc>
          <w:tcPr>
            <w:tcW w:w="1418" w:type="dxa"/>
            <w:vAlign w:val="center"/>
          </w:tcPr>
          <w:p w:rsidR="000F178E" w:rsidRDefault="00D47650">
            <w:pPr>
              <w:widowControl/>
              <w:jc w:val="center"/>
              <w:rPr>
                <w:rFonts w:ascii="宋体" w:hAnsi="宋体" w:cs="宋体"/>
                <w:kern w:val="0"/>
                <w:szCs w:val="21"/>
              </w:rPr>
            </w:pPr>
            <w:r>
              <w:rPr>
                <w:rFonts w:ascii="宋体" w:hAnsi="宋体" w:cs="宋体" w:hint="eastAsia"/>
                <w:kern w:val="0"/>
                <w:szCs w:val="21"/>
              </w:rPr>
              <w:t>技术建议方案</w:t>
            </w:r>
          </w:p>
        </w:tc>
        <w:tc>
          <w:tcPr>
            <w:tcW w:w="709" w:type="dxa"/>
            <w:vAlign w:val="center"/>
          </w:tcPr>
          <w:p w:rsidR="000F178E" w:rsidRDefault="00D47650">
            <w:pPr>
              <w:widowControl/>
              <w:jc w:val="center"/>
              <w:rPr>
                <w:rFonts w:ascii="宋体" w:hAnsi="宋体" w:cs="宋体"/>
                <w:kern w:val="0"/>
                <w:szCs w:val="21"/>
              </w:rPr>
            </w:pPr>
            <w:r>
              <w:rPr>
                <w:rFonts w:ascii="宋体" w:hAnsi="宋体" w:cs="宋体" w:hint="eastAsia"/>
                <w:kern w:val="0"/>
                <w:szCs w:val="21"/>
              </w:rPr>
              <w:t>3</w:t>
            </w:r>
          </w:p>
        </w:tc>
        <w:tc>
          <w:tcPr>
            <w:tcW w:w="4739" w:type="dxa"/>
            <w:vAlign w:val="center"/>
          </w:tcPr>
          <w:p w:rsidR="000F178E" w:rsidRDefault="00D47650">
            <w:pPr>
              <w:rPr>
                <w:rFonts w:ascii="宋体" w:hAnsi="宋体"/>
                <w:b/>
                <w:bCs/>
                <w:color w:val="000000"/>
                <w:szCs w:val="21"/>
              </w:rPr>
            </w:pPr>
            <w:r>
              <w:rPr>
                <w:rFonts w:ascii="宋体" w:hAnsi="宋体" w:cs="宋体" w:hint="eastAsia"/>
                <w:color w:val="000000"/>
                <w:kern w:val="0"/>
                <w:szCs w:val="21"/>
              </w:rPr>
              <w:t>针对本项目制定合理的技术建议方案，内容包含但不限于：</w:t>
            </w:r>
            <w:r>
              <w:rPr>
                <w:color w:val="000000"/>
                <w:szCs w:val="21"/>
              </w:rPr>
              <w:t>各点位食堂环境解决方案（</w:t>
            </w:r>
            <w:r>
              <w:rPr>
                <w:rFonts w:ascii="宋体" w:hAnsi="宋体" w:cs="宋体" w:hint="eastAsia"/>
                <w:color w:val="000000"/>
                <w:kern w:val="0"/>
                <w:szCs w:val="21"/>
              </w:rPr>
              <w:t>消杀服务效果保证）、</w:t>
            </w:r>
            <w:r>
              <w:rPr>
                <w:rFonts w:ascii="等线" w:hAnsi="等线"/>
                <w:color w:val="000000"/>
                <w:szCs w:val="21"/>
              </w:rPr>
              <w:t>服务应急响应措施、卫生改良方案</w:t>
            </w:r>
            <w:r>
              <w:rPr>
                <w:rFonts w:ascii="宋体" w:hAnsi="宋体" w:cs="宋体" w:hint="eastAsia"/>
                <w:color w:val="000000"/>
                <w:kern w:val="0"/>
                <w:szCs w:val="21"/>
              </w:rPr>
              <w:t>等。根</w:t>
            </w:r>
            <w:r>
              <w:rPr>
                <w:rFonts w:ascii="宋体" w:hAnsi="宋体" w:cs="宋体" w:hint="eastAsia"/>
                <w:color w:val="000000"/>
                <w:kern w:val="0"/>
                <w:szCs w:val="21"/>
              </w:rPr>
              <w:lastRenderedPageBreak/>
              <w:t>据所提供的方案内容酌情打分。</w:t>
            </w:r>
            <w:r>
              <w:rPr>
                <w:rFonts w:ascii="宋体" w:hAnsi="宋体" w:cs="宋体" w:hint="eastAsia"/>
                <w:b/>
                <w:color w:val="000000"/>
                <w:kern w:val="0"/>
                <w:szCs w:val="21"/>
              </w:rPr>
              <w:t>优秀的得3（含）~2（不含）分，良好的得2（含）~1（不含）分，一般的得1（含）~0（不含），未提供的得0分。分值只得保留小数点后1位，打分步长为0.1的整数</w:t>
            </w:r>
            <w:proofErr w:type="gramStart"/>
            <w:r>
              <w:rPr>
                <w:rFonts w:ascii="宋体" w:hAnsi="宋体" w:cs="宋体" w:hint="eastAsia"/>
                <w:b/>
                <w:color w:val="000000"/>
                <w:kern w:val="0"/>
                <w:szCs w:val="21"/>
              </w:rPr>
              <w:t>倍</w:t>
            </w:r>
            <w:proofErr w:type="gramEnd"/>
            <w:r>
              <w:rPr>
                <w:rFonts w:ascii="宋体" w:hAnsi="宋体" w:cs="宋体" w:hint="eastAsia"/>
                <w:b/>
                <w:color w:val="000000"/>
                <w:kern w:val="0"/>
                <w:szCs w:val="21"/>
              </w:rPr>
              <w:t>。</w:t>
            </w:r>
          </w:p>
        </w:tc>
      </w:tr>
      <w:tr w:rsidR="000F178E">
        <w:trPr>
          <w:trHeight w:val="20"/>
          <w:jc w:val="center"/>
        </w:trPr>
        <w:tc>
          <w:tcPr>
            <w:tcW w:w="545" w:type="dxa"/>
            <w:vMerge/>
            <w:vAlign w:val="center"/>
          </w:tcPr>
          <w:p w:rsidR="000F178E" w:rsidRDefault="000F178E">
            <w:pPr>
              <w:snapToGrid w:val="0"/>
              <w:spacing w:line="240" w:lineRule="atLeast"/>
              <w:jc w:val="center"/>
              <w:rPr>
                <w:rFonts w:ascii="宋体" w:hAnsi="宋体" w:cs="宋体"/>
                <w:kern w:val="0"/>
                <w:szCs w:val="21"/>
              </w:rPr>
            </w:pPr>
          </w:p>
        </w:tc>
        <w:tc>
          <w:tcPr>
            <w:tcW w:w="709" w:type="dxa"/>
            <w:vMerge/>
            <w:vAlign w:val="center"/>
          </w:tcPr>
          <w:p w:rsidR="000F178E" w:rsidRDefault="000F178E">
            <w:pPr>
              <w:snapToGrid w:val="0"/>
              <w:spacing w:line="240" w:lineRule="atLeast"/>
              <w:jc w:val="center"/>
              <w:rPr>
                <w:rFonts w:ascii="宋体" w:hAnsi="宋体" w:cs="宋体"/>
                <w:kern w:val="0"/>
                <w:szCs w:val="21"/>
              </w:rPr>
            </w:pPr>
          </w:p>
        </w:tc>
        <w:tc>
          <w:tcPr>
            <w:tcW w:w="708" w:type="dxa"/>
            <w:vMerge/>
            <w:vAlign w:val="center"/>
          </w:tcPr>
          <w:p w:rsidR="000F178E" w:rsidRDefault="000F178E">
            <w:pPr>
              <w:snapToGrid w:val="0"/>
              <w:spacing w:line="240" w:lineRule="atLeast"/>
              <w:jc w:val="center"/>
              <w:rPr>
                <w:rFonts w:ascii="宋体" w:hAnsi="宋体" w:cs="宋体"/>
                <w:kern w:val="0"/>
                <w:szCs w:val="21"/>
              </w:rPr>
            </w:pPr>
          </w:p>
        </w:tc>
        <w:tc>
          <w:tcPr>
            <w:tcW w:w="1418" w:type="dxa"/>
            <w:vAlign w:val="center"/>
          </w:tcPr>
          <w:p w:rsidR="000F178E" w:rsidRDefault="00D47650">
            <w:pPr>
              <w:widowControl/>
              <w:jc w:val="center"/>
              <w:rPr>
                <w:rFonts w:ascii="宋体" w:hAnsi="宋体" w:cs="宋体"/>
                <w:kern w:val="0"/>
                <w:szCs w:val="21"/>
              </w:rPr>
            </w:pPr>
            <w:r>
              <w:rPr>
                <w:rFonts w:ascii="宋体" w:hAnsi="宋体" w:cs="宋体" w:hint="eastAsia"/>
                <w:kern w:val="0"/>
                <w:szCs w:val="21"/>
              </w:rPr>
              <w:t>安全保障措施</w:t>
            </w:r>
          </w:p>
        </w:tc>
        <w:tc>
          <w:tcPr>
            <w:tcW w:w="709" w:type="dxa"/>
            <w:vAlign w:val="center"/>
          </w:tcPr>
          <w:p w:rsidR="000F178E" w:rsidRDefault="00D47650">
            <w:pPr>
              <w:widowControl/>
              <w:jc w:val="center"/>
              <w:rPr>
                <w:rFonts w:ascii="宋体" w:hAnsi="宋体" w:cs="宋体"/>
                <w:kern w:val="0"/>
                <w:szCs w:val="21"/>
              </w:rPr>
            </w:pPr>
            <w:r>
              <w:rPr>
                <w:rFonts w:ascii="宋体" w:hAnsi="宋体" w:cs="宋体" w:hint="eastAsia"/>
                <w:kern w:val="0"/>
                <w:szCs w:val="21"/>
              </w:rPr>
              <w:t>3</w:t>
            </w:r>
          </w:p>
        </w:tc>
        <w:tc>
          <w:tcPr>
            <w:tcW w:w="4739" w:type="dxa"/>
            <w:vAlign w:val="center"/>
          </w:tcPr>
          <w:p w:rsidR="000F178E" w:rsidRDefault="00D47650">
            <w:pPr>
              <w:widowControl/>
              <w:rPr>
                <w:rFonts w:ascii="宋体" w:hAnsi="宋体" w:cs="宋体"/>
                <w:b/>
                <w:bCs/>
                <w:kern w:val="0"/>
                <w:szCs w:val="21"/>
              </w:rPr>
            </w:pPr>
            <w:r>
              <w:rPr>
                <w:rFonts w:ascii="宋体" w:hAnsi="宋体" w:cs="宋体" w:hint="eastAsia"/>
                <w:color w:val="000000"/>
                <w:kern w:val="0"/>
                <w:szCs w:val="21"/>
              </w:rPr>
              <w:t>针对本项目制定合理的</w:t>
            </w:r>
            <w:r>
              <w:rPr>
                <w:rFonts w:ascii="宋体" w:hAnsi="宋体" w:cs="宋体" w:hint="eastAsia"/>
                <w:kern w:val="0"/>
                <w:szCs w:val="21"/>
              </w:rPr>
              <w:t>安全保障措施</w:t>
            </w:r>
            <w:r>
              <w:rPr>
                <w:rFonts w:ascii="宋体" w:hAnsi="宋体" w:cs="宋体" w:hint="eastAsia"/>
                <w:color w:val="000000"/>
                <w:kern w:val="0"/>
                <w:szCs w:val="21"/>
              </w:rPr>
              <w:t>，内容包含但不限于：</w:t>
            </w:r>
            <w:r>
              <w:rPr>
                <w:rFonts w:hint="eastAsia"/>
                <w:color w:val="000000"/>
                <w:szCs w:val="21"/>
              </w:rPr>
              <w:t>消</w:t>
            </w:r>
            <w:proofErr w:type="gramStart"/>
            <w:r>
              <w:rPr>
                <w:rFonts w:hint="eastAsia"/>
                <w:color w:val="000000"/>
                <w:szCs w:val="21"/>
              </w:rPr>
              <w:t>杀安全</w:t>
            </w:r>
            <w:proofErr w:type="gramEnd"/>
            <w:r>
              <w:rPr>
                <w:color w:val="000000"/>
                <w:szCs w:val="21"/>
              </w:rPr>
              <w:t>防护措施</w:t>
            </w:r>
            <w:r>
              <w:rPr>
                <w:rFonts w:ascii="宋体" w:hAnsi="宋体" w:cs="宋体" w:hint="eastAsia"/>
                <w:color w:val="000000"/>
                <w:kern w:val="0"/>
                <w:szCs w:val="21"/>
              </w:rPr>
              <w:t>、</w:t>
            </w:r>
            <w:r>
              <w:rPr>
                <w:rFonts w:ascii="等线" w:hAnsi="等线" w:hint="eastAsia"/>
                <w:color w:val="000000"/>
                <w:szCs w:val="21"/>
              </w:rPr>
              <w:t>人员</w:t>
            </w:r>
            <w:r>
              <w:rPr>
                <w:rFonts w:ascii="等线" w:hAnsi="等线"/>
                <w:color w:val="000000"/>
                <w:szCs w:val="21"/>
              </w:rPr>
              <w:t>防护措施、厨具及</w:t>
            </w:r>
            <w:r>
              <w:rPr>
                <w:rFonts w:ascii="等线" w:hAnsi="等线" w:hint="eastAsia"/>
                <w:color w:val="000000"/>
                <w:szCs w:val="21"/>
              </w:rPr>
              <w:t>食品</w:t>
            </w:r>
            <w:r>
              <w:rPr>
                <w:rFonts w:ascii="等线" w:hAnsi="等线"/>
                <w:color w:val="000000"/>
                <w:szCs w:val="21"/>
              </w:rPr>
              <w:t>防护措施</w:t>
            </w:r>
            <w:r>
              <w:rPr>
                <w:rFonts w:ascii="宋体" w:hAnsi="宋体" w:cs="宋体" w:hint="eastAsia"/>
                <w:color w:val="000000"/>
                <w:kern w:val="0"/>
                <w:szCs w:val="21"/>
              </w:rPr>
              <w:t>等。根据所提供的方案内容酌情打分。</w:t>
            </w:r>
            <w:r>
              <w:rPr>
                <w:rFonts w:ascii="宋体" w:hAnsi="宋体" w:cs="宋体" w:hint="eastAsia"/>
                <w:b/>
                <w:color w:val="000000"/>
                <w:kern w:val="0"/>
                <w:szCs w:val="21"/>
              </w:rPr>
              <w:t>优秀的得3（含）~2（不含）分，良好的得2（含）~1（不含）分，一般的得1（含）~0（不含），未提供的得0分。分值只得保留小数点后1位，打分步长为0.1的整数</w:t>
            </w:r>
            <w:proofErr w:type="gramStart"/>
            <w:r>
              <w:rPr>
                <w:rFonts w:ascii="宋体" w:hAnsi="宋体" w:cs="宋体" w:hint="eastAsia"/>
                <w:b/>
                <w:color w:val="000000"/>
                <w:kern w:val="0"/>
                <w:szCs w:val="21"/>
              </w:rPr>
              <w:t>倍</w:t>
            </w:r>
            <w:proofErr w:type="gramEnd"/>
            <w:r>
              <w:rPr>
                <w:rFonts w:ascii="宋体" w:hAnsi="宋体" w:cs="宋体" w:hint="eastAsia"/>
                <w:b/>
                <w:color w:val="000000"/>
                <w:kern w:val="0"/>
                <w:szCs w:val="21"/>
              </w:rPr>
              <w:t>。</w:t>
            </w:r>
          </w:p>
        </w:tc>
      </w:tr>
      <w:tr w:rsidR="000F178E">
        <w:trPr>
          <w:trHeight w:val="20"/>
          <w:jc w:val="center"/>
        </w:trPr>
        <w:tc>
          <w:tcPr>
            <w:tcW w:w="545" w:type="dxa"/>
            <w:vMerge/>
            <w:shd w:val="clear" w:color="auto" w:fill="auto"/>
            <w:vAlign w:val="center"/>
          </w:tcPr>
          <w:p w:rsidR="000F178E" w:rsidRDefault="000F178E">
            <w:pPr>
              <w:snapToGrid w:val="0"/>
              <w:spacing w:line="240" w:lineRule="atLeast"/>
              <w:jc w:val="center"/>
              <w:rPr>
                <w:rFonts w:ascii="宋体" w:hAnsi="宋体" w:cs="宋体"/>
                <w:kern w:val="0"/>
                <w:szCs w:val="21"/>
              </w:rPr>
            </w:pPr>
          </w:p>
        </w:tc>
        <w:tc>
          <w:tcPr>
            <w:tcW w:w="709" w:type="dxa"/>
            <w:vMerge/>
            <w:shd w:val="clear" w:color="auto" w:fill="auto"/>
            <w:vAlign w:val="center"/>
          </w:tcPr>
          <w:p w:rsidR="000F178E" w:rsidRDefault="000F178E">
            <w:pPr>
              <w:snapToGrid w:val="0"/>
              <w:spacing w:line="240" w:lineRule="atLeast"/>
              <w:jc w:val="center"/>
              <w:rPr>
                <w:rFonts w:ascii="宋体" w:hAnsi="宋体" w:cs="宋体"/>
                <w:kern w:val="0"/>
                <w:szCs w:val="21"/>
              </w:rPr>
            </w:pPr>
          </w:p>
        </w:tc>
        <w:tc>
          <w:tcPr>
            <w:tcW w:w="708" w:type="dxa"/>
            <w:vMerge w:val="restart"/>
            <w:shd w:val="clear" w:color="auto" w:fill="auto"/>
            <w:vAlign w:val="center"/>
          </w:tcPr>
          <w:p w:rsidR="000F178E" w:rsidRDefault="00D47650">
            <w:pPr>
              <w:snapToGrid w:val="0"/>
              <w:spacing w:line="240" w:lineRule="atLeast"/>
              <w:jc w:val="center"/>
              <w:rPr>
                <w:rFonts w:ascii="宋体" w:hAnsi="宋体" w:cs="宋体"/>
                <w:kern w:val="0"/>
                <w:szCs w:val="21"/>
              </w:rPr>
            </w:pPr>
            <w:r>
              <w:rPr>
                <w:rFonts w:ascii="宋体" w:hAnsi="宋体" w:cs="宋体" w:hint="eastAsia"/>
                <w:kern w:val="0"/>
                <w:szCs w:val="21"/>
              </w:rPr>
              <w:t>服务（11分）</w:t>
            </w:r>
          </w:p>
        </w:tc>
        <w:tc>
          <w:tcPr>
            <w:tcW w:w="1418" w:type="dxa"/>
            <w:shd w:val="clear" w:color="auto" w:fill="auto"/>
            <w:vAlign w:val="center"/>
          </w:tcPr>
          <w:p w:rsidR="000F178E" w:rsidRDefault="00D47650">
            <w:pPr>
              <w:spacing w:line="360" w:lineRule="auto"/>
              <w:jc w:val="center"/>
              <w:rPr>
                <w:rFonts w:ascii="宋体" w:hAnsi="宋体"/>
                <w:szCs w:val="21"/>
              </w:rPr>
            </w:pPr>
            <w:r>
              <w:rPr>
                <w:rFonts w:ascii="宋体" w:hAnsi="宋体" w:cs="宋体" w:hint="eastAsia"/>
                <w:kern w:val="0"/>
                <w:szCs w:val="21"/>
              </w:rPr>
              <w:t>服务人员</w:t>
            </w:r>
          </w:p>
        </w:tc>
        <w:tc>
          <w:tcPr>
            <w:tcW w:w="709" w:type="dxa"/>
            <w:shd w:val="clear" w:color="000000" w:fill="FFFFFF"/>
            <w:vAlign w:val="center"/>
          </w:tcPr>
          <w:p w:rsidR="000F178E" w:rsidRDefault="00D47650">
            <w:pPr>
              <w:spacing w:line="276" w:lineRule="auto"/>
              <w:jc w:val="center"/>
              <w:rPr>
                <w:rFonts w:ascii="宋体" w:hAnsi="宋体"/>
                <w:bCs/>
                <w:szCs w:val="21"/>
              </w:rPr>
            </w:pPr>
            <w:r>
              <w:rPr>
                <w:rFonts w:ascii="宋体" w:hAnsi="宋体" w:cs="宋体" w:hint="eastAsia"/>
                <w:kern w:val="0"/>
                <w:szCs w:val="21"/>
              </w:rPr>
              <w:t>4</w:t>
            </w:r>
          </w:p>
        </w:tc>
        <w:tc>
          <w:tcPr>
            <w:tcW w:w="4739" w:type="dxa"/>
            <w:vAlign w:val="center"/>
          </w:tcPr>
          <w:p w:rsidR="000F178E" w:rsidRDefault="00D47650">
            <w:pPr>
              <w:widowControl/>
              <w:jc w:val="left"/>
              <w:rPr>
                <w:rFonts w:ascii="宋体" w:hAnsi="宋体" w:cs="宋体"/>
                <w:bCs/>
                <w:kern w:val="0"/>
                <w:szCs w:val="21"/>
              </w:rPr>
            </w:pPr>
            <w:r>
              <w:rPr>
                <w:rFonts w:ascii="宋体" w:hAnsi="宋体" w:cs="宋体" w:hint="eastAsia"/>
                <w:bCs/>
                <w:kern w:val="0"/>
                <w:szCs w:val="21"/>
              </w:rPr>
              <w:t>在满足资格条件：“</w:t>
            </w:r>
            <w:r>
              <w:rPr>
                <w:rFonts w:ascii="宋体" w:hAnsi="宋体" w:cs="宋体" w:hint="eastAsia"/>
                <w:szCs w:val="21"/>
              </w:rPr>
              <w:t>参选人至少为本项目提供2名服务人员</w:t>
            </w:r>
            <w:r>
              <w:rPr>
                <w:rFonts w:ascii="宋体" w:hAnsi="宋体" w:cs="宋体" w:hint="eastAsia"/>
                <w:bCs/>
                <w:kern w:val="0"/>
                <w:szCs w:val="21"/>
              </w:rPr>
              <w:t>”的基础上，满足基本条件不得分，每增加1名服务人员加2分，本项最多得4分。</w:t>
            </w:r>
          </w:p>
          <w:p w:rsidR="000F178E" w:rsidRDefault="00D47650">
            <w:pPr>
              <w:widowControl/>
              <w:jc w:val="left"/>
              <w:rPr>
                <w:rFonts w:ascii="宋体" w:hAnsi="宋体" w:cs="宋体"/>
                <w:b/>
                <w:kern w:val="0"/>
                <w:szCs w:val="21"/>
              </w:rPr>
            </w:pPr>
            <w:r>
              <w:rPr>
                <w:rFonts w:ascii="宋体" w:hAnsi="宋体" w:cs="宋体" w:hint="eastAsia"/>
                <w:b/>
                <w:kern w:val="0"/>
                <w:szCs w:val="21"/>
              </w:rPr>
              <w:t>注：参选人需提供拟投入人员的以下有效证明材料：</w:t>
            </w:r>
          </w:p>
          <w:p w:rsidR="000F178E" w:rsidRDefault="00D47650">
            <w:pPr>
              <w:widowControl/>
              <w:numPr>
                <w:ilvl w:val="0"/>
                <w:numId w:val="2"/>
              </w:numPr>
              <w:jc w:val="left"/>
              <w:rPr>
                <w:rFonts w:ascii="宋体" w:hAnsi="宋体" w:cs="宋体"/>
                <w:b/>
                <w:kern w:val="0"/>
                <w:szCs w:val="21"/>
              </w:rPr>
            </w:pPr>
            <w:r>
              <w:rPr>
                <w:rFonts w:ascii="宋体" w:hAnsi="宋体" w:hint="eastAsia"/>
                <w:b/>
                <w:szCs w:val="21"/>
              </w:rPr>
              <w:t>有效的</w:t>
            </w:r>
            <w:r>
              <w:rPr>
                <w:rFonts w:ascii="宋体" w:hAnsi="宋体" w:cs="宋体" w:hint="eastAsia"/>
                <w:b/>
                <w:kern w:val="0"/>
                <w:szCs w:val="21"/>
              </w:rPr>
              <w:t>身份证复印件（正反面）,</w:t>
            </w:r>
            <w:r>
              <w:rPr>
                <w:rFonts w:ascii="宋体" w:hAnsi="宋体" w:cs="宋体" w:hint="eastAsia"/>
                <w:b/>
                <w:bCs/>
                <w:szCs w:val="21"/>
              </w:rPr>
              <w:t>原件备查</w:t>
            </w:r>
            <w:r>
              <w:rPr>
                <w:rFonts w:ascii="宋体" w:hAnsi="宋体" w:cs="宋体" w:hint="eastAsia"/>
                <w:b/>
                <w:kern w:val="0"/>
                <w:szCs w:val="21"/>
              </w:rPr>
              <w:t>；</w:t>
            </w:r>
          </w:p>
          <w:p w:rsidR="000F178E" w:rsidRDefault="00D47650">
            <w:pPr>
              <w:widowControl/>
              <w:jc w:val="left"/>
              <w:rPr>
                <w:rFonts w:ascii="宋体" w:hAnsi="宋体"/>
                <w:b/>
                <w:szCs w:val="21"/>
              </w:rPr>
            </w:pPr>
            <w:r>
              <w:rPr>
                <w:rFonts w:ascii="宋体" w:hAnsi="宋体" w:hint="eastAsia"/>
                <w:b/>
                <w:szCs w:val="21"/>
              </w:rPr>
              <w:t>（2）提供由参选人缴纳的自2022年1月（不含）以来的任意连续三个月</w:t>
            </w:r>
            <w:proofErr w:type="gramStart"/>
            <w:r>
              <w:rPr>
                <w:rFonts w:ascii="宋体" w:hAnsi="宋体" w:hint="eastAsia"/>
                <w:b/>
                <w:szCs w:val="21"/>
              </w:rPr>
              <w:t>社保证明</w:t>
            </w:r>
            <w:proofErr w:type="gramEnd"/>
            <w:r>
              <w:rPr>
                <w:rFonts w:ascii="宋体" w:hAnsi="宋体" w:hint="eastAsia"/>
                <w:b/>
                <w:szCs w:val="21"/>
              </w:rPr>
              <w:t>材料复印件, 原件备查（如提供社保清单为参选人单位整体人员清单，请于清单中用红色圆圈圈出本项目所投入的人员，以便评选委员会评审）；</w:t>
            </w:r>
          </w:p>
          <w:p w:rsidR="000F178E" w:rsidRDefault="00D47650">
            <w:pPr>
              <w:widowControl/>
              <w:jc w:val="left"/>
              <w:rPr>
                <w:b/>
                <w:szCs w:val="21"/>
              </w:rPr>
            </w:pPr>
            <w:r>
              <w:rPr>
                <w:rFonts w:ascii="宋体" w:hAnsi="宋体" w:hint="eastAsia"/>
                <w:b/>
                <w:szCs w:val="21"/>
              </w:rPr>
              <w:t>（3）参选人</w:t>
            </w:r>
            <w:proofErr w:type="gramStart"/>
            <w:r>
              <w:rPr>
                <w:rFonts w:ascii="宋体" w:hAnsi="宋体" w:hint="eastAsia"/>
                <w:b/>
                <w:szCs w:val="21"/>
              </w:rPr>
              <w:t>需承诺</w:t>
            </w:r>
            <w:proofErr w:type="gramEnd"/>
            <w:r>
              <w:rPr>
                <w:rFonts w:ascii="宋体" w:hAnsi="宋体" w:hint="eastAsia"/>
                <w:b/>
                <w:szCs w:val="21"/>
              </w:rPr>
              <w:t>中选后所提供人员将进驻本</w:t>
            </w:r>
            <w:proofErr w:type="gramStart"/>
            <w:r>
              <w:rPr>
                <w:rFonts w:ascii="宋体" w:hAnsi="宋体" w:hint="eastAsia"/>
                <w:b/>
                <w:szCs w:val="21"/>
              </w:rPr>
              <w:t>项目项目</w:t>
            </w:r>
            <w:proofErr w:type="gramEnd"/>
            <w:r>
              <w:rPr>
                <w:rFonts w:ascii="宋体" w:hAnsi="宋体" w:hint="eastAsia"/>
                <w:b/>
                <w:szCs w:val="21"/>
              </w:rPr>
              <w:t>组参与本项目建设，提供承诺书并加盖公章，不提供不得分。</w:t>
            </w:r>
          </w:p>
        </w:tc>
      </w:tr>
      <w:tr w:rsidR="000F178E">
        <w:trPr>
          <w:trHeight w:val="20"/>
          <w:jc w:val="center"/>
        </w:trPr>
        <w:tc>
          <w:tcPr>
            <w:tcW w:w="545" w:type="dxa"/>
            <w:vMerge/>
            <w:shd w:val="clear" w:color="auto" w:fill="auto"/>
            <w:vAlign w:val="center"/>
          </w:tcPr>
          <w:p w:rsidR="000F178E" w:rsidRDefault="000F178E">
            <w:pPr>
              <w:snapToGrid w:val="0"/>
              <w:spacing w:line="240" w:lineRule="atLeast"/>
              <w:jc w:val="center"/>
              <w:rPr>
                <w:rFonts w:ascii="宋体" w:hAnsi="宋体" w:cs="宋体"/>
                <w:kern w:val="0"/>
                <w:szCs w:val="21"/>
              </w:rPr>
            </w:pPr>
          </w:p>
        </w:tc>
        <w:tc>
          <w:tcPr>
            <w:tcW w:w="709" w:type="dxa"/>
            <w:vMerge/>
            <w:shd w:val="clear" w:color="auto" w:fill="auto"/>
            <w:vAlign w:val="center"/>
          </w:tcPr>
          <w:p w:rsidR="000F178E" w:rsidRDefault="000F178E">
            <w:pPr>
              <w:snapToGrid w:val="0"/>
              <w:spacing w:line="240" w:lineRule="atLeast"/>
              <w:jc w:val="center"/>
              <w:rPr>
                <w:rFonts w:ascii="宋体" w:hAnsi="宋体" w:cs="宋体"/>
                <w:kern w:val="0"/>
                <w:szCs w:val="21"/>
              </w:rPr>
            </w:pPr>
          </w:p>
        </w:tc>
        <w:tc>
          <w:tcPr>
            <w:tcW w:w="708" w:type="dxa"/>
            <w:vMerge/>
            <w:shd w:val="clear" w:color="auto" w:fill="auto"/>
            <w:vAlign w:val="center"/>
          </w:tcPr>
          <w:p w:rsidR="000F178E" w:rsidRDefault="000F178E">
            <w:pPr>
              <w:snapToGrid w:val="0"/>
              <w:spacing w:line="240" w:lineRule="atLeast"/>
              <w:jc w:val="center"/>
              <w:rPr>
                <w:rFonts w:ascii="宋体" w:hAnsi="宋体" w:cs="宋体"/>
                <w:kern w:val="0"/>
                <w:szCs w:val="21"/>
              </w:rPr>
            </w:pPr>
          </w:p>
        </w:tc>
        <w:tc>
          <w:tcPr>
            <w:tcW w:w="1418" w:type="dxa"/>
            <w:shd w:val="clear" w:color="auto" w:fill="auto"/>
            <w:vAlign w:val="center"/>
          </w:tcPr>
          <w:p w:rsidR="000F178E" w:rsidRDefault="00D47650">
            <w:pPr>
              <w:widowControl/>
              <w:jc w:val="center"/>
              <w:rPr>
                <w:rFonts w:ascii="宋体" w:hAnsi="宋体"/>
                <w:kern w:val="0"/>
                <w:szCs w:val="21"/>
              </w:rPr>
            </w:pPr>
            <w:r>
              <w:rPr>
                <w:rFonts w:hint="eastAsia"/>
              </w:rPr>
              <w:t>服务车辆</w:t>
            </w:r>
          </w:p>
        </w:tc>
        <w:tc>
          <w:tcPr>
            <w:tcW w:w="709" w:type="dxa"/>
            <w:shd w:val="clear" w:color="000000" w:fill="FFFFFF"/>
            <w:vAlign w:val="center"/>
          </w:tcPr>
          <w:p w:rsidR="000F178E" w:rsidRDefault="00D47650">
            <w:pPr>
              <w:widowControl/>
              <w:jc w:val="center"/>
              <w:rPr>
                <w:rFonts w:ascii="宋体" w:hAnsi="宋体" w:cs="宋体"/>
                <w:kern w:val="0"/>
                <w:szCs w:val="21"/>
              </w:rPr>
            </w:pPr>
            <w:r>
              <w:rPr>
                <w:rFonts w:hint="eastAsia"/>
              </w:rPr>
              <w:t>3</w:t>
            </w:r>
          </w:p>
        </w:tc>
        <w:tc>
          <w:tcPr>
            <w:tcW w:w="4739" w:type="dxa"/>
          </w:tcPr>
          <w:p w:rsidR="000F178E" w:rsidRDefault="00D47650">
            <w:pPr>
              <w:ind w:firstLine="422"/>
              <w:rPr>
                <w:rFonts w:ascii="宋体" w:hAnsi="宋体"/>
              </w:rPr>
            </w:pPr>
            <w:r>
              <w:rPr>
                <w:rFonts w:ascii="宋体" w:hAnsi="宋体" w:hint="eastAsia"/>
              </w:rPr>
              <w:t>参选人为本项目配置服务车辆的，每提供1辆得1.5分，满分3分。</w:t>
            </w:r>
          </w:p>
          <w:p w:rsidR="000F178E" w:rsidRDefault="00D47650">
            <w:pPr>
              <w:ind w:firstLine="422"/>
              <w:rPr>
                <w:rFonts w:ascii="宋体" w:hAnsi="宋体"/>
                <w:b/>
              </w:rPr>
            </w:pPr>
            <w:r>
              <w:rPr>
                <w:rFonts w:ascii="宋体" w:hAnsi="宋体" w:hint="eastAsia"/>
                <w:b/>
              </w:rPr>
              <w:t>参选人需提供以下</w:t>
            </w:r>
            <w:r>
              <w:rPr>
                <w:rFonts w:ascii="宋体" w:hAnsi="宋体" w:cs="宋体" w:hint="eastAsia"/>
                <w:b/>
                <w:kern w:val="0"/>
                <w:szCs w:val="21"/>
              </w:rPr>
              <w:t>合法有效的</w:t>
            </w:r>
            <w:r>
              <w:rPr>
                <w:rFonts w:ascii="宋体" w:hAnsi="宋体" w:hint="eastAsia"/>
                <w:b/>
              </w:rPr>
              <w:t>证明材料：</w:t>
            </w:r>
          </w:p>
          <w:p w:rsidR="000F178E" w:rsidRDefault="00D47650">
            <w:pPr>
              <w:ind w:firstLine="422"/>
              <w:rPr>
                <w:rFonts w:ascii="宋体" w:hAnsi="宋体"/>
              </w:rPr>
            </w:pPr>
            <w:r>
              <w:rPr>
                <w:rFonts w:ascii="宋体" w:hAnsi="宋体" w:hint="eastAsia"/>
              </w:rPr>
              <w:t>（1）如所提供车辆为参选人自有车辆，参选人需提供以下证明材料：</w:t>
            </w:r>
          </w:p>
          <w:p w:rsidR="000F178E" w:rsidRDefault="00D47650">
            <w:pPr>
              <w:ind w:firstLine="422"/>
              <w:rPr>
                <w:rFonts w:ascii="宋体" w:hAnsi="宋体"/>
              </w:rPr>
            </w:pPr>
            <w:r>
              <w:rPr>
                <w:rFonts w:ascii="宋体" w:hAnsi="宋体" w:hint="eastAsia"/>
              </w:rPr>
              <w:t>①可以显示车牌号码的车身正面照片；</w:t>
            </w:r>
          </w:p>
          <w:p w:rsidR="000F178E" w:rsidRDefault="00D47650">
            <w:pPr>
              <w:ind w:firstLine="422"/>
              <w:rPr>
                <w:rFonts w:ascii="宋体" w:hAnsi="宋体"/>
              </w:rPr>
            </w:pPr>
            <w:r>
              <w:rPr>
                <w:rFonts w:ascii="宋体" w:hAnsi="宋体" w:hint="eastAsia"/>
              </w:rPr>
              <w:t>②有效且完整的车辆行驶证复印件，原件备查，照片中车牌号码与车辆行驶证中车牌号码需完全一致，且车辆行驶证中显示的车辆所有人应为参选人或其下属机构（非个人）。</w:t>
            </w:r>
          </w:p>
          <w:p w:rsidR="000F178E" w:rsidRDefault="00D47650">
            <w:pPr>
              <w:ind w:firstLine="422"/>
              <w:rPr>
                <w:rFonts w:ascii="宋体" w:hAnsi="宋体"/>
              </w:rPr>
            </w:pPr>
            <w:r>
              <w:rPr>
                <w:rFonts w:ascii="宋体" w:hAnsi="宋体" w:hint="eastAsia"/>
              </w:rPr>
              <w:t>（2）如所提供车辆为租赁车辆: 参选人需提供以下证明材料：</w:t>
            </w:r>
          </w:p>
          <w:p w:rsidR="000F178E" w:rsidRDefault="00D47650">
            <w:pPr>
              <w:ind w:firstLine="422"/>
              <w:rPr>
                <w:rFonts w:ascii="宋体" w:hAnsi="宋体"/>
              </w:rPr>
            </w:pPr>
            <w:r>
              <w:rPr>
                <w:rFonts w:ascii="宋体" w:hAnsi="宋体" w:hint="eastAsia"/>
              </w:rPr>
              <w:t>①有效的车辆租赁合同（租赁期限至少至本项目完结），车辆租赁合同承租人必须为参选人或下属机构（非个人）；</w:t>
            </w:r>
          </w:p>
          <w:p w:rsidR="000F178E" w:rsidRDefault="00D47650">
            <w:pPr>
              <w:ind w:firstLine="422"/>
              <w:rPr>
                <w:rFonts w:ascii="宋体" w:hAnsi="宋体"/>
              </w:rPr>
            </w:pPr>
            <w:r>
              <w:rPr>
                <w:rFonts w:ascii="宋体" w:hAnsi="宋体" w:hint="eastAsia"/>
              </w:rPr>
              <w:t>②有效且完整的车辆行驶证复印件，原件备查；</w:t>
            </w:r>
          </w:p>
          <w:p w:rsidR="000F178E" w:rsidRDefault="00D47650">
            <w:pPr>
              <w:ind w:firstLine="422"/>
              <w:rPr>
                <w:rFonts w:ascii="宋体" w:hAnsi="宋体"/>
              </w:rPr>
            </w:pPr>
            <w:r>
              <w:rPr>
                <w:rFonts w:ascii="宋体" w:hAnsi="宋体" w:hint="eastAsia"/>
              </w:rPr>
              <w:t>③提供可以显示车牌号码的车身正面照片，照</w:t>
            </w:r>
            <w:r>
              <w:rPr>
                <w:rFonts w:ascii="宋体" w:hAnsi="宋体" w:hint="eastAsia"/>
              </w:rPr>
              <w:lastRenderedPageBreak/>
              <w:t>片中车牌号码与车辆行驶证中车牌号码需完全一致。</w:t>
            </w:r>
          </w:p>
          <w:p w:rsidR="000F178E" w:rsidRDefault="00D47650">
            <w:pPr>
              <w:widowControl/>
              <w:ind w:firstLine="422"/>
              <w:jc w:val="left"/>
              <w:rPr>
                <w:rFonts w:ascii="宋体" w:hAnsi="宋体" w:cs="宋体"/>
                <w:bCs/>
                <w:color w:val="000000"/>
                <w:szCs w:val="21"/>
              </w:rPr>
            </w:pPr>
            <w:r>
              <w:rPr>
                <w:rFonts w:ascii="宋体" w:hAnsi="宋体" w:hint="eastAsia"/>
                <w:b/>
              </w:rPr>
              <w:t>相关车辆须承诺中选后服务于本项目，提供承诺书，加盖公章。</w:t>
            </w:r>
          </w:p>
        </w:tc>
      </w:tr>
      <w:tr w:rsidR="000F178E">
        <w:trPr>
          <w:trHeight w:val="20"/>
          <w:jc w:val="center"/>
        </w:trPr>
        <w:tc>
          <w:tcPr>
            <w:tcW w:w="545" w:type="dxa"/>
            <w:vMerge/>
            <w:shd w:val="clear" w:color="auto" w:fill="auto"/>
            <w:vAlign w:val="center"/>
          </w:tcPr>
          <w:p w:rsidR="000F178E" w:rsidRDefault="000F178E">
            <w:pPr>
              <w:snapToGrid w:val="0"/>
              <w:spacing w:line="240" w:lineRule="atLeast"/>
              <w:jc w:val="center"/>
              <w:rPr>
                <w:rFonts w:ascii="宋体" w:hAnsi="宋体" w:cs="宋体"/>
                <w:kern w:val="0"/>
                <w:szCs w:val="21"/>
              </w:rPr>
            </w:pPr>
          </w:p>
        </w:tc>
        <w:tc>
          <w:tcPr>
            <w:tcW w:w="709" w:type="dxa"/>
            <w:vMerge/>
            <w:shd w:val="clear" w:color="auto" w:fill="auto"/>
            <w:vAlign w:val="center"/>
          </w:tcPr>
          <w:p w:rsidR="000F178E" w:rsidRDefault="000F178E">
            <w:pPr>
              <w:snapToGrid w:val="0"/>
              <w:spacing w:line="240" w:lineRule="atLeast"/>
              <w:jc w:val="center"/>
              <w:rPr>
                <w:rFonts w:ascii="宋体" w:hAnsi="宋体" w:cs="宋体"/>
                <w:kern w:val="0"/>
                <w:szCs w:val="21"/>
              </w:rPr>
            </w:pPr>
          </w:p>
        </w:tc>
        <w:tc>
          <w:tcPr>
            <w:tcW w:w="708" w:type="dxa"/>
            <w:vMerge/>
            <w:shd w:val="clear" w:color="auto" w:fill="auto"/>
            <w:vAlign w:val="center"/>
          </w:tcPr>
          <w:p w:rsidR="000F178E" w:rsidRDefault="000F178E">
            <w:pPr>
              <w:snapToGrid w:val="0"/>
              <w:spacing w:line="240" w:lineRule="atLeast"/>
              <w:jc w:val="center"/>
              <w:rPr>
                <w:rFonts w:ascii="宋体" w:hAnsi="宋体" w:cs="宋体"/>
                <w:kern w:val="0"/>
                <w:szCs w:val="21"/>
              </w:rPr>
            </w:pPr>
          </w:p>
        </w:tc>
        <w:tc>
          <w:tcPr>
            <w:tcW w:w="1418" w:type="dxa"/>
            <w:shd w:val="clear" w:color="auto" w:fill="auto"/>
            <w:vAlign w:val="center"/>
          </w:tcPr>
          <w:p w:rsidR="000F178E" w:rsidRDefault="00D47650">
            <w:pPr>
              <w:widowControl/>
              <w:jc w:val="center"/>
              <w:rPr>
                <w:rFonts w:ascii="宋体" w:hAnsi="宋体" w:cs="宋体"/>
                <w:kern w:val="0"/>
                <w:szCs w:val="21"/>
              </w:rPr>
            </w:pPr>
            <w:r>
              <w:rPr>
                <w:rFonts w:ascii="宋体" w:hAnsi="宋体" w:cs="宋体" w:hint="eastAsia"/>
                <w:kern w:val="0"/>
                <w:szCs w:val="21"/>
              </w:rPr>
              <w:t>服务应急响应承诺</w:t>
            </w:r>
          </w:p>
        </w:tc>
        <w:tc>
          <w:tcPr>
            <w:tcW w:w="709" w:type="dxa"/>
            <w:shd w:val="clear" w:color="000000" w:fill="FFFFFF"/>
            <w:vAlign w:val="center"/>
          </w:tcPr>
          <w:p w:rsidR="000F178E" w:rsidRDefault="00D47650">
            <w:pPr>
              <w:widowControl/>
              <w:jc w:val="center"/>
              <w:rPr>
                <w:rFonts w:ascii="宋体" w:hAnsi="宋体" w:cs="宋体"/>
                <w:kern w:val="0"/>
                <w:szCs w:val="21"/>
              </w:rPr>
            </w:pPr>
            <w:r>
              <w:rPr>
                <w:rFonts w:ascii="宋体" w:hAnsi="宋体" w:cs="宋体" w:hint="eastAsia"/>
                <w:kern w:val="0"/>
                <w:szCs w:val="21"/>
              </w:rPr>
              <w:t>2</w:t>
            </w:r>
          </w:p>
        </w:tc>
        <w:tc>
          <w:tcPr>
            <w:tcW w:w="4739" w:type="dxa"/>
            <w:vAlign w:val="center"/>
          </w:tcPr>
          <w:p w:rsidR="000F178E" w:rsidRDefault="00D47650">
            <w:pPr>
              <w:snapToGrid w:val="0"/>
              <w:jc w:val="left"/>
              <w:rPr>
                <w:rFonts w:ascii="宋体" w:hAnsi="宋体" w:cs="宋体"/>
                <w:kern w:val="0"/>
                <w:szCs w:val="21"/>
              </w:rPr>
            </w:pPr>
            <w:r>
              <w:rPr>
                <w:rFonts w:ascii="宋体" w:hAnsi="宋体" w:cs="宋体" w:hint="eastAsia"/>
                <w:kern w:val="0"/>
                <w:szCs w:val="21"/>
              </w:rPr>
              <w:t>在满足技术规范书“</w:t>
            </w:r>
            <w:r>
              <w:rPr>
                <w:rFonts w:hint="eastAsia"/>
              </w:rPr>
              <w:t>中选人在接到比选人消杀要求通知，服务人员</w:t>
            </w:r>
            <w:r>
              <w:rPr>
                <w:rFonts w:hint="eastAsia"/>
              </w:rPr>
              <w:t>24</w:t>
            </w:r>
            <w:r>
              <w:rPr>
                <w:rFonts w:hint="eastAsia"/>
              </w:rPr>
              <w:t>小时内响应并完成消杀服务</w:t>
            </w:r>
            <w:r>
              <w:rPr>
                <w:rFonts w:ascii="宋体" w:hAnsi="宋体" w:cs="宋体" w:hint="eastAsia"/>
                <w:kern w:val="0"/>
                <w:szCs w:val="21"/>
              </w:rPr>
              <w:t>”的基础上，</w:t>
            </w:r>
            <w:r>
              <w:rPr>
                <w:rFonts w:ascii="宋体" w:hAnsi="宋体" w:cs="宋体" w:hint="eastAsia"/>
                <w:b/>
                <w:kern w:val="0"/>
                <w:szCs w:val="21"/>
              </w:rPr>
              <w:t>满足基础条件不得分</w:t>
            </w:r>
            <w:r>
              <w:rPr>
                <w:rFonts w:ascii="宋体" w:hAnsi="宋体" w:cs="宋体" w:hint="eastAsia"/>
                <w:kern w:val="0"/>
                <w:szCs w:val="21"/>
              </w:rPr>
              <w:t>，每</w:t>
            </w:r>
            <w:r>
              <w:rPr>
                <w:rFonts w:ascii="宋体" w:hAnsi="宋体" w:cs="宋体"/>
                <w:kern w:val="0"/>
                <w:szCs w:val="21"/>
              </w:rPr>
              <w:t>提前</w:t>
            </w:r>
            <w:r>
              <w:rPr>
                <w:rFonts w:ascii="宋体" w:hAnsi="宋体" w:cs="宋体" w:hint="eastAsia"/>
                <w:kern w:val="0"/>
                <w:szCs w:val="21"/>
              </w:rPr>
              <w:t>2</w:t>
            </w:r>
            <w:r>
              <w:rPr>
                <w:rFonts w:ascii="宋体" w:hAnsi="宋体" w:cs="宋体"/>
                <w:kern w:val="0"/>
                <w:szCs w:val="21"/>
              </w:rPr>
              <w:t>个小时</w:t>
            </w:r>
            <w:r>
              <w:rPr>
                <w:rFonts w:hint="eastAsia"/>
                <w:color w:val="000000"/>
                <w:shd w:val="clear" w:color="auto" w:fill="FFFFFF"/>
              </w:rPr>
              <w:t>完成消杀服务</w:t>
            </w:r>
            <w:r>
              <w:rPr>
                <w:rFonts w:ascii="宋体" w:hAnsi="宋体" w:cs="宋体" w:hint="eastAsia"/>
                <w:kern w:val="0"/>
                <w:szCs w:val="21"/>
              </w:rPr>
              <w:t>得1分，最多得2分。</w:t>
            </w:r>
          </w:p>
          <w:p w:rsidR="000F178E" w:rsidRDefault="00D47650">
            <w:pPr>
              <w:snapToGrid w:val="0"/>
              <w:jc w:val="left"/>
              <w:rPr>
                <w:rFonts w:ascii="宋体" w:hAnsi="宋体" w:cs="宋体"/>
                <w:b/>
                <w:kern w:val="0"/>
                <w:szCs w:val="21"/>
              </w:rPr>
            </w:pPr>
            <w:r>
              <w:rPr>
                <w:rFonts w:ascii="宋体" w:hAnsi="宋体" w:cs="宋体" w:hint="eastAsia"/>
                <w:b/>
                <w:kern w:val="0"/>
                <w:szCs w:val="21"/>
              </w:rPr>
              <w:t>提供承诺书原件并加盖公章，不提供不得分。</w:t>
            </w:r>
          </w:p>
        </w:tc>
      </w:tr>
      <w:tr w:rsidR="000F178E">
        <w:trPr>
          <w:trHeight w:val="20"/>
          <w:jc w:val="center"/>
        </w:trPr>
        <w:tc>
          <w:tcPr>
            <w:tcW w:w="545" w:type="dxa"/>
            <w:vMerge/>
            <w:vAlign w:val="center"/>
          </w:tcPr>
          <w:p w:rsidR="000F178E" w:rsidRDefault="000F178E">
            <w:pPr>
              <w:snapToGrid w:val="0"/>
              <w:spacing w:line="240" w:lineRule="atLeast"/>
              <w:jc w:val="center"/>
              <w:rPr>
                <w:rFonts w:ascii="宋体" w:hAnsi="宋体" w:cs="宋体"/>
                <w:kern w:val="0"/>
                <w:szCs w:val="21"/>
              </w:rPr>
            </w:pPr>
          </w:p>
        </w:tc>
        <w:tc>
          <w:tcPr>
            <w:tcW w:w="709" w:type="dxa"/>
            <w:vMerge/>
            <w:vAlign w:val="center"/>
          </w:tcPr>
          <w:p w:rsidR="000F178E" w:rsidRDefault="000F178E">
            <w:pPr>
              <w:snapToGrid w:val="0"/>
              <w:spacing w:line="240" w:lineRule="atLeast"/>
              <w:jc w:val="center"/>
              <w:rPr>
                <w:rFonts w:ascii="宋体" w:hAnsi="宋体" w:cs="宋体"/>
                <w:kern w:val="0"/>
                <w:szCs w:val="21"/>
              </w:rPr>
            </w:pPr>
          </w:p>
        </w:tc>
        <w:tc>
          <w:tcPr>
            <w:tcW w:w="708" w:type="dxa"/>
            <w:vMerge/>
            <w:vAlign w:val="center"/>
          </w:tcPr>
          <w:p w:rsidR="000F178E" w:rsidRDefault="000F178E">
            <w:pPr>
              <w:snapToGrid w:val="0"/>
              <w:spacing w:line="240" w:lineRule="atLeast"/>
              <w:jc w:val="center"/>
              <w:rPr>
                <w:rFonts w:ascii="宋体" w:hAnsi="宋体" w:cs="宋体"/>
                <w:kern w:val="0"/>
                <w:szCs w:val="21"/>
              </w:rPr>
            </w:pPr>
          </w:p>
        </w:tc>
        <w:tc>
          <w:tcPr>
            <w:tcW w:w="1418" w:type="dxa"/>
            <w:vAlign w:val="center"/>
          </w:tcPr>
          <w:p w:rsidR="000F178E" w:rsidRDefault="00D47650">
            <w:pPr>
              <w:widowControl/>
              <w:snapToGrid w:val="0"/>
              <w:jc w:val="center"/>
              <w:rPr>
                <w:rFonts w:ascii="宋体" w:hAnsi="宋体" w:cs="宋体"/>
                <w:b/>
                <w:bCs/>
                <w:kern w:val="0"/>
                <w:szCs w:val="21"/>
              </w:rPr>
            </w:pPr>
            <w:r>
              <w:rPr>
                <w:rFonts w:ascii="宋体" w:hAnsi="宋体" w:cs="宋体" w:hint="eastAsia"/>
                <w:kern w:val="0"/>
                <w:szCs w:val="21"/>
              </w:rPr>
              <w:t>服务团队</w:t>
            </w:r>
          </w:p>
        </w:tc>
        <w:tc>
          <w:tcPr>
            <w:tcW w:w="709" w:type="dxa"/>
            <w:vAlign w:val="center"/>
          </w:tcPr>
          <w:p w:rsidR="000F178E" w:rsidRDefault="00D47650">
            <w:pPr>
              <w:snapToGrid w:val="0"/>
              <w:jc w:val="center"/>
              <w:rPr>
                <w:b/>
                <w:bCs/>
                <w:szCs w:val="21"/>
              </w:rPr>
            </w:pPr>
            <w:r>
              <w:rPr>
                <w:rFonts w:hint="eastAsia"/>
                <w:b/>
                <w:bCs/>
                <w:szCs w:val="21"/>
              </w:rPr>
              <w:t>2</w:t>
            </w:r>
          </w:p>
        </w:tc>
        <w:tc>
          <w:tcPr>
            <w:tcW w:w="4739" w:type="dxa"/>
            <w:vAlign w:val="center"/>
          </w:tcPr>
          <w:p w:rsidR="000F178E" w:rsidRDefault="00D47650">
            <w:pPr>
              <w:rPr>
                <w:rFonts w:ascii="宋体" w:hAnsi="宋体" w:cs="宋体"/>
                <w:kern w:val="0"/>
                <w:szCs w:val="21"/>
              </w:rPr>
            </w:pPr>
            <w:r>
              <w:rPr>
                <w:rFonts w:ascii="宋体" w:hAnsi="宋体" w:cs="宋体" w:hint="eastAsia"/>
                <w:kern w:val="0"/>
                <w:szCs w:val="21"/>
              </w:rPr>
              <w:t>参选人在苏州市区有服务团队或承诺接到中选通知书后30</w:t>
            </w:r>
            <w:r>
              <w:rPr>
                <w:rFonts w:ascii="宋体" w:hAnsi="宋体" w:cs="宋体"/>
                <w:kern w:val="0"/>
                <w:szCs w:val="21"/>
              </w:rPr>
              <w:t>天</w:t>
            </w:r>
            <w:r>
              <w:rPr>
                <w:rFonts w:ascii="宋体" w:hAnsi="宋体" w:cs="宋体" w:hint="eastAsia"/>
                <w:kern w:val="0"/>
                <w:szCs w:val="21"/>
              </w:rPr>
              <w:t>内设置服务团队的得2分。</w:t>
            </w:r>
          </w:p>
          <w:p w:rsidR="000F178E" w:rsidRDefault="00D47650">
            <w:pPr>
              <w:rPr>
                <w:rFonts w:ascii="宋体" w:hAnsi="宋体" w:cs="宋体"/>
                <w:b/>
                <w:bCs/>
                <w:kern w:val="0"/>
                <w:szCs w:val="21"/>
              </w:rPr>
            </w:pPr>
            <w:r>
              <w:rPr>
                <w:rFonts w:ascii="宋体" w:hAnsi="宋体" w:cs="宋体" w:hint="eastAsia"/>
                <w:b/>
                <w:bCs/>
                <w:kern w:val="0"/>
                <w:szCs w:val="21"/>
              </w:rPr>
              <w:t>（1）在苏州市区注册的参选人须提供营业执照复印件；非苏州市区注册但已设置服务团队的参选人须提供参选人自有产权的房屋产权证书或提供以参选人名义租赁的房屋租赁合同；尚未在苏州市区完成设置服务团队的参选人须提供中选后30</w:t>
            </w:r>
            <w:r>
              <w:rPr>
                <w:rFonts w:ascii="宋体" w:hAnsi="宋体" w:cs="宋体"/>
                <w:b/>
                <w:bCs/>
                <w:kern w:val="0"/>
                <w:szCs w:val="21"/>
              </w:rPr>
              <w:t>天</w:t>
            </w:r>
            <w:r>
              <w:rPr>
                <w:rFonts w:ascii="宋体" w:hAnsi="宋体" w:cs="宋体" w:hint="eastAsia"/>
                <w:b/>
                <w:bCs/>
                <w:kern w:val="0"/>
                <w:szCs w:val="21"/>
              </w:rPr>
              <w:t>内在苏州市区设置服务团队的承诺书原件（加盖单位公章）。</w:t>
            </w:r>
          </w:p>
          <w:p w:rsidR="000F178E" w:rsidRDefault="00D47650">
            <w:pPr>
              <w:snapToGrid w:val="0"/>
              <w:rPr>
                <w:rFonts w:ascii="宋体" w:hAnsi="宋体" w:cs="宋体"/>
                <w:b/>
                <w:bCs/>
                <w:kern w:val="0"/>
                <w:szCs w:val="21"/>
              </w:rPr>
            </w:pPr>
            <w:r>
              <w:rPr>
                <w:rFonts w:ascii="宋体" w:hAnsi="宋体" w:cs="宋体" w:hint="eastAsia"/>
                <w:b/>
                <w:bCs/>
                <w:kern w:val="0"/>
                <w:szCs w:val="21"/>
              </w:rPr>
              <w:t>（2）承诺设置的服务团队在中选后将服务本项目至</w:t>
            </w:r>
            <w:r>
              <w:rPr>
                <w:rFonts w:ascii="宋体" w:hAnsi="宋体" w:cs="宋体"/>
                <w:b/>
                <w:bCs/>
                <w:kern w:val="0"/>
                <w:szCs w:val="21"/>
              </w:rPr>
              <w:t>服务期满</w:t>
            </w:r>
            <w:r>
              <w:rPr>
                <w:rFonts w:ascii="宋体" w:hAnsi="宋体" w:cs="宋体" w:hint="eastAsia"/>
                <w:b/>
                <w:bCs/>
                <w:kern w:val="0"/>
                <w:szCs w:val="21"/>
              </w:rPr>
              <w:t>（提供承诺书原件（加盖单位公章））。</w:t>
            </w:r>
          </w:p>
        </w:tc>
      </w:tr>
      <w:tr w:rsidR="003D1987" w:rsidTr="00E10DAF">
        <w:trPr>
          <w:trHeight w:val="2808"/>
          <w:jc w:val="center"/>
        </w:trPr>
        <w:tc>
          <w:tcPr>
            <w:tcW w:w="545" w:type="dxa"/>
            <w:vMerge/>
            <w:vAlign w:val="center"/>
          </w:tcPr>
          <w:p w:rsidR="003D1987" w:rsidRDefault="003D1987">
            <w:pPr>
              <w:snapToGrid w:val="0"/>
              <w:spacing w:line="240" w:lineRule="atLeast"/>
              <w:jc w:val="center"/>
              <w:rPr>
                <w:rFonts w:ascii="宋体" w:hAnsi="宋体" w:cs="宋体"/>
                <w:kern w:val="0"/>
                <w:szCs w:val="21"/>
              </w:rPr>
            </w:pPr>
          </w:p>
        </w:tc>
        <w:tc>
          <w:tcPr>
            <w:tcW w:w="709" w:type="dxa"/>
            <w:vMerge/>
            <w:vAlign w:val="center"/>
          </w:tcPr>
          <w:p w:rsidR="003D1987" w:rsidRDefault="003D1987">
            <w:pPr>
              <w:snapToGrid w:val="0"/>
              <w:spacing w:line="240" w:lineRule="atLeast"/>
              <w:jc w:val="center"/>
              <w:rPr>
                <w:rFonts w:ascii="宋体" w:hAnsi="宋体" w:cs="宋体"/>
                <w:kern w:val="0"/>
                <w:szCs w:val="21"/>
              </w:rPr>
            </w:pPr>
          </w:p>
        </w:tc>
        <w:tc>
          <w:tcPr>
            <w:tcW w:w="708" w:type="dxa"/>
            <w:vAlign w:val="center"/>
          </w:tcPr>
          <w:p w:rsidR="003D1987" w:rsidRDefault="003D1987">
            <w:pPr>
              <w:snapToGrid w:val="0"/>
              <w:spacing w:line="240" w:lineRule="atLeast"/>
              <w:jc w:val="center"/>
              <w:rPr>
                <w:rFonts w:ascii="宋体" w:hAnsi="宋体" w:cs="宋体"/>
                <w:kern w:val="0"/>
                <w:szCs w:val="21"/>
              </w:rPr>
            </w:pPr>
            <w:r>
              <w:rPr>
                <w:rFonts w:ascii="宋体" w:hAnsi="宋体" w:cs="宋体" w:hint="eastAsia"/>
                <w:kern w:val="0"/>
                <w:szCs w:val="21"/>
              </w:rPr>
              <w:t>价格（50分）</w:t>
            </w:r>
          </w:p>
        </w:tc>
        <w:tc>
          <w:tcPr>
            <w:tcW w:w="6866" w:type="dxa"/>
            <w:gridSpan w:val="3"/>
            <w:vAlign w:val="center"/>
          </w:tcPr>
          <w:p w:rsidR="003D1987" w:rsidRDefault="003D1987">
            <w:pPr>
              <w:rPr>
                <w:rFonts w:ascii="宋体" w:hAnsi="宋体"/>
                <w:szCs w:val="21"/>
              </w:rPr>
            </w:pPr>
            <w:r>
              <w:rPr>
                <w:rFonts w:ascii="宋体" w:hAnsi="宋体" w:hint="eastAsia"/>
                <w:szCs w:val="21"/>
              </w:rPr>
              <w:t>本次价格评审采用基准价法，具体如下：</w:t>
            </w:r>
          </w:p>
          <w:p w:rsidR="003D1987" w:rsidRDefault="003D1987">
            <w:pPr>
              <w:rPr>
                <w:rFonts w:ascii="宋体" w:hAnsi="宋体"/>
                <w:szCs w:val="21"/>
              </w:rPr>
            </w:pPr>
            <w:r w:rsidRPr="00F1702E">
              <w:rPr>
                <w:rFonts w:ascii="宋体" w:hAnsi="宋体" w:hint="eastAsia"/>
                <w:szCs w:val="21"/>
              </w:rPr>
              <w:t>所有满足招标文件资格要求且报价在预算范围内的投标人的总报价中，报价中的最低价格为基准价格；等于基准价格为</w:t>
            </w:r>
            <w:r>
              <w:rPr>
                <w:rFonts w:ascii="宋体" w:hAnsi="宋体" w:hint="eastAsia"/>
                <w:szCs w:val="21"/>
              </w:rPr>
              <w:t>5</w:t>
            </w:r>
            <w:r w:rsidRPr="00F1702E">
              <w:rPr>
                <w:rFonts w:ascii="宋体" w:hAnsi="宋体" w:hint="eastAsia"/>
                <w:szCs w:val="21"/>
              </w:rPr>
              <w:t>0 分；其他投标人的价格</w:t>
            </w:r>
            <w:proofErr w:type="gramStart"/>
            <w:r w:rsidRPr="00F1702E">
              <w:rPr>
                <w:rFonts w:ascii="宋体" w:hAnsi="宋体" w:hint="eastAsia"/>
                <w:szCs w:val="21"/>
              </w:rPr>
              <w:t>分统一</w:t>
            </w:r>
            <w:proofErr w:type="gramEnd"/>
            <w:r w:rsidRPr="00F1702E">
              <w:rPr>
                <w:rFonts w:ascii="宋体" w:hAnsi="宋体" w:hint="eastAsia"/>
                <w:szCs w:val="21"/>
              </w:rPr>
              <w:t xml:space="preserve">按照下列公式计算：投标报价得分＝（评标基准价/投标报价）× </w:t>
            </w:r>
            <w:r>
              <w:rPr>
                <w:rFonts w:ascii="宋体" w:hAnsi="宋体" w:hint="eastAsia"/>
                <w:szCs w:val="21"/>
              </w:rPr>
              <w:t>5</w:t>
            </w:r>
            <w:r w:rsidRPr="00F1702E">
              <w:rPr>
                <w:rFonts w:ascii="宋体" w:hAnsi="宋体" w:hint="eastAsia"/>
                <w:szCs w:val="21"/>
              </w:rPr>
              <w:t>0% ×100。</w:t>
            </w:r>
          </w:p>
          <w:p w:rsidR="003D1987" w:rsidRDefault="003D1987" w:rsidP="007C3356">
            <w:pPr>
              <w:rPr>
                <w:rFonts w:ascii="宋体" w:hAnsi="宋体"/>
                <w:szCs w:val="21"/>
              </w:rPr>
            </w:pPr>
            <w:r>
              <w:rPr>
                <w:rFonts w:ascii="宋体" w:hAnsi="宋体" w:cs="宋体" w:hint="eastAsia"/>
                <w:b/>
                <w:bCs/>
                <w:szCs w:val="21"/>
              </w:rPr>
              <w:t>特别说明：若评选委员会认为参选人的报价有可能影响项目质量或者不能诚信履约的，将要求其在规定的时间内提供书面说明，必要时提交相关证明材料；参选人不能证明其报价合理性的，评选委员会将其作为无效参选处理。</w:t>
            </w:r>
          </w:p>
        </w:tc>
      </w:tr>
      <w:tr w:rsidR="000F178E">
        <w:trPr>
          <w:trHeight w:val="20"/>
          <w:jc w:val="center"/>
        </w:trPr>
        <w:tc>
          <w:tcPr>
            <w:tcW w:w="545" w:type="dxa"/>
            <w:vAlign w:val="center"/>
          </w:tcPr>
          <w:p w:rsidR="000F178E" w:rsidRDefault="00D47650" w:rsidP="003D1987">
            <w:pPr>
              <w:snapToGrid w:val="0"/>
              <w:spacing w:line="240" w:lineRule="atLeast"/>
              <w:jc w:val="center"/>
              <w:rPr>
                <w:rFonts w:ascii="宋体" w:hAnsi="宋体" w:cs="宋体"/>
                <w:kern w:val="0"/>
                <w:szCs w:val="21"/>
              </w:rPr>
            </w:pPr>
            <w:r>
              <w:rPr>
                <w:rFonts w:ascii="宋体" w:hAnsi="宋体" w:cs="宋体" w:hint="eastAsia"/>
                <w:kern w:val="0"/>
                <w:szCs w:val="21"/>
              </w:rPr>
              <w:t>3</w:t>
            </w:r>
          </w:p>
        </w:tc>
        <w:tc>
          <w:tcPr>
            <w:tcW w:w="709" w:type="dxa"/>
            <w:vAlign w:val="center"/>
          </w:tcPr>
          <w:p w:rsidR="000F178E" w:rsidRDefault="00D47650">
            <w:pPr>
              <w:snapToGrid w:val="0"/>
              <w:spacing w:line="240" w:lineRule="atLeast"/>
              <w:jc w:val="center"/>
              <w:rPr>
                <w:rFonts w:ascii="宋体" w:hAnsi="宋体" w:cs="宋体"/>
                <w:kern w:val="0"/>
                <w:szCs w:val="21"/>
              </w:rPr>
            </w:pPr>
            <w:r>
              <w:rPr>
                <w:rFonts w:ascii="宋体" w:hAnsi="宋体" w:cs="宋体" w:hint="eastAsia"/>
                <w:kern w:val="0"/>
                <w:szCs w:val="21"/>
              </w:rPr>
              <w:t>评分计算原则</w:t>
            </w:r>
          </w:p>
        </w:tc>
        <w:tc>
          <w:tcPr>
            <w:tcW w:w="7574" w:type="dxa"/>
            <w:gridSpan w:val="4"/>
            <w:vAlign w:val="center"/>
          </w:tcPr>
          <w:p w:rsidR="000F178E" w:rsidRDefault="007C3356">
            <w:pPr>
              <w:snapToGrid w:val="0"/>
              <w:spacing w:line="240" w:lineRule="atLeast"/>
              <w:jc w:val="left"/>
              <w:rPr>
                <w:rFonts w:ascii="宋体" w:hAnsi="宋体" w:cs="宋体"/>
                <w:kern w:val="0"/>
                <w:szCs w:val="21"/>
              </w:rPr>
            </w:pPr>
            <w:r w:rsidRPr="007C3356">
              <w:rPr>
                <w:rFonts w:ascii="宋体" w:hAnsi="宋体" w:cs="宋体" w:hint="eastAsia"/>
                <w:kern w:val="0"/>
                <w:szCs w:val="21"/>
              </w:rPr>
              <w:t>评标委员会成员根据上述评分细则，各自进行打分，并记录在评分表中，然后平均计算出各投</w:t>
            </w:r>
            <w:bookmarkStart w:id="12" w:name="_GoBack"/>
            <w:bookmarkEnd w:id="12"/>
            <w:r w:rsidRPr="007C3356">
              <w:rPr>
                <w:rFonts w:ascii="宋体" w:hAnsi="宋体" w:cs="宋体" w:hint="eastAsia"/>
                <w:kern w:val="0"/>
                <w:szCs w:val="21"/>
              </w:rPr>
              <w:t>标单位的得分值。</w:t>
            </w:r>
          </w:p>
        </w:tc>
      </w:tr>
      <w:tr w:rsidR="000F178E">
        <w:trPr>
          <w:trHeight w:val="1326"/>
          <w:jc w:val="center"/>
        </w:trPr>
        <w:tc>
          <w:tcPr>
            <w:tcW w:w="545" w:type="dxa"/>
            <w:vAlign w:val="center"/>
          </w:tcPr>
          <w:p w:rsidR="000F178E" w:rsidRDefault="003D1987">
            <w:pPr>
              <w:snapToGrid w:val="0"/>
              <w:spacing w:line="240" w:lineRule="atLeast"/>
              <w:jc w:val="center"/>
              <w:rPr>
                <w:rFonts w:ascii="宋体" w:hAnsi="宋体" w:cs="宋体"/>
                <w:kern w:val="0"/>
                <w:szCs w:val="21"/>
              </w:rPr>
            </w:pPr>
            <w:r>
              <w:rPr>
                <w:rFonts w:ascii="宋体" w:hAnsi="宋体" w:cs="宋体" w:hint="eastAsia"/>
                <w:kern w:val="0"/>
                <w:szCs w:val="21"/>
              </w:rPr>
              <w:t>4</w:t>
            </w:r>
          </w:p>
        </w:tc>
        <w:tc>
          <w:tcPr>
            <w:tcW w:w="709" w:type="dxa"/>
            <w:vAlign w:val="center"/>
          </w:tcPr>
          <w:p w:rsidR="000F178E" w:rsidRDefault="00D47650">
            <w:pPr>
              <w:snapToGrid w:val="0"/>
              <w:spacing w:line="240" w:lineRule="atLeast"/>
              <w:jc w:val="center"/>
              <w:rPr>
                <w:rFonts w:ascii="宋体" w:hAnsi="宋体" w:cs="宋体"/>
                <w:kern w:val="0"/>
                <w:szCs w:val="21"/>
              </w:rPr>
            </w:pPr>
            <w:r>
              <w:rPr>
                <w:rFonts w:ascii="宋体" w:hAnsi="宋体" w:cs="宋体" w:hint="eastAsia"/>
                <w:kern w:val="0"/>
                <w:szCs w:val="21"/>
              </w:rPr>
              <w:t>中选候选人推荐原则</w:t>
            </w:r>
          </w:p>
        </w:tc>
        <w:tc>
          <w:tcPr>
            <w:tcW w:w="7574" w:type="dxa"/>
            <w:gridSpan w:val="4"/>
            <w:vAlign w:val="center"/>
          </w:tcPr>
          <w:p w:rsidR="000F178E" w:rsidRPr="007C3356" w:rsidRDefault="00D47650" w:rsidP="007C3356">
            <w:pPr>
              <w:snapToGrid w:val="0"/>
              <w:spacing w:line="240" w:lineRule="atLeast"/>
              <w:ind w:firstLineChars="200" w:firstLine="420"/>
              <w:jc w:val="left"/>
              <w:rPr>
                <w:rFonts w:ascii="宋体" w:hAnsi="宋体" w:cs="宋体"/>
                <w:kern w:val="0"/>
                <w:szCs w:val="21"/>
              </w:rPr>
            </w:pPr>
            <w:r>
              <w:rPr>
                <w:rFonts w:ascii="宋体" w:hAnsi="宋体" w:hint="eastAsia"/>
                <w:szCs w:val="21"/>
              </w:rPr>
              <w:t>评选委员会依据得分结果进行排序，得分相同的，价格</w:t>
            </w:r>
            <w:r w:rsidR="007C3356">
              <w:rPr>
                <w:rFonts w:ascii="宋体" w:hAnsi="宋体" w:hint="eastAsia"/>
                <w:szCs w:val="21"/>
              </w:rPr>
              <w:t>低</w:t>
            </w:r>
            <w:r>
              <w:rPr>
                <w:rFonts w:ascii="宋体" w:hAnsi="宋体" w:hint="eastAsia"/>
                <w:szCs w:val="21"/>
              </w:rPr>
              <w:t>者排名优先；</w:t>
            </w:r>
            <w:r w:rsidR="007C3356">
              <w:rPr>
                <w:rFonts w:ascii="宋体" w:hAnsi="宋体" w:cs="宋体"/>
                <w:kern w:val="0"/>
                <w:szCs w:val="21"/>
              </w:rPr>
              <w:t xml:space="preserve"> </w:t>
            </w:r>
          </w:p>
        </w:tc>
      </w:tr>
      <w:tr w:rsidR="000F178E">
        <w:trPr>
          <w:trHeight w:val="20"/>
          <w:jc w:val="center"/>
        </w:trPr>
        <w:tc>
          <w:tcPr>
            <w:tcW w:w="1254" w:type="dxa"/>
            <w:gridSpan w:val="2"/>
            <w:vAlign w:val="center"/>
          </w:tcPr>
          <w:p w:rsidR="000F178E" w:rsidRDefault="00D47650">
            <w:pPr>
              <w:snapToGrid w:val="0"/>
              <w:spacing w:line="240" w:lineRule="atLeast"/>
              <w:jc w:val="center"/>
              <w:rPr>
                <w:rFonts w:ascii="宋体" w:hAnsi="宋体" w:cs="宋体"/>
                <w:kern w:val="0"/>
                <w:szCs w:val="21"/>
              </w:rPr>
            </w:pPr>
            <w:r>
              <w:rPr>
                <w:rFonts w:ascii="宋体" w:hAnsi="宋体" w:cs="宋体" w:hint="eastAsia"/>
                <w:kern w:val="0"/>
                <w:szCs w:val="21"/>
              </w:rPr>
              <w:t>备注</w:t>
            </w:r>
          </w:p>
        </w:tc>
        <w:tc>
          <w:tcPr>
            <w:tcW w:w="7574" w:type="dxa"/>
            <w:gridSpan w:val="4"/>
            <w:vAlign w:val="center"/>
          </w:tcPr>
          <w:p w:rsidR="000F178E" w:rsidRDefault="00D47650">
            <w:pPr>
              <w:snapToGrid w:val="0"/>
              <w:spacing w:line="240" w:lineRule="atLeast"/>
              <w:jc w:val="left"/>
              <w:rPr>
                <w:rFonts w:ascii="宋体" w:hAnsi="宋体" w:cs="仿宋_GB2312"/>
                <w:b/>
                <w:szCs w:val="21"/>
              </w:rPr>
            </w:pPr>
            <w:r>
              <w:rPr>
                <w:rFonts w:ascii="宋体" w:hAnsi="宋体" w:cs="仿宋_GB2312" w:hint="eastAsia"/>
                <w:b/>
                <w:szCs w:val="21"/>
              </w:rPr>
              <w:t>上表所有提供的资料须明确资料所在页码，并填写在索引页码一栏（</w:t>
            </w:r>
            <w:proofErr w:type="gramStart"/>
            <w:r>
              <w:rPr>
                <w:rFonts w:ascii="宋体" w:hAnsi="宋体" w:cs="仿宋_GB2312" w:hint="eastAsia"/>
                <w:b/>
                <w:szCs w:val="21"/>
              </w:rPr>
              <w:t>索引页应放置</w:t>
            </w:r>
            <w:proofErr w:type="gramEnd"/>
            <w:r>
              <w:rPr>
                <w:rFonts w:ascii="宋体" w:hAnsi="宋体" w:cs="仿宋_GB2312" w:hint="eastAsia"/>
                <w:b/>
                <w:szCs w:val="21"/>
              </w:rPr>
              <w:t>在参选文件目录前一页）。</w:t>
            </w:r>
          </w:p>
        </w:tc>
      </w:tr>
    </w:tbl>
    <w:p w:rsidR="000F178E" w:rsidRDefault="000F178E" w:rsidP="007C3356"/>
    <w:sectPr w:rsidR="000F178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3F4B" w:rsidRDefault="006E3F4B" w:rsidP="007C3356">
      <w:r>
        <w:separator/>
      </w:r>
    </w:p>
  </w:endnote>
  <w:endnote w:type="continuationSeparator" w:id="0">
    <w:p w:rsidR="006E3F4B" w:rsidRDefault="006E3F4B" w:rsidP="007C33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黑体简体">
    <w:altName w:val="微软雅黑"/>
    <w:charset w:val="86"/>
    <w:family w:val="auto"/>
    <w:pitch w:val="default"/>
    <w:sig w:usb0="00000000" w:usb1="00000000" w:usb2="00000010" w:usb3="00000000" w:csb0="00040000" w:csb1="00000000"/>
  </w:font>
  <w:font w:name="仿宋_GB2312">
    <w:altName w:val="仿宋"/>
    <w:charset w:val="86"/>
    <w:family w:val="modern"/>
    <w:pitch w:val="default"/>
    <w:sig w:usb0="00000000" w:usb1="00000000" w:usb2="00000010" w:usb3="00000000" w:csb0="00040000" w:csb1="00000000"/>
  </w:font>
  <w:font w:name="Yu Mincho Light">
    <w:altName w:val="MS Gothic"/>
    <w:charset w:val="80"/>
    <w:family w:val="roman"/>
    <w:pitch w:val="default"/>
    <w:sig w:usb0="00000000" w:usb1="00000000" w:usb2="00000012" w:usb3="00000000" w:csb0="0002009F" w:csb1="00000000"/>
  </w:font>
  <w:font w:name="Verdana">
    <w:panose1 w:val="020B0604030504040204"/>
    <w:charset w:val="00"/>
    <w:family w:val="swiss"/>
    <w:pitch w:val="variable"/>
    <w:sig w:usb0="A10006FF" w:usb1="4000205B" w:usb2="00000010" w:usb3="00000000" w:csb0="0000019F" w:csb1="00000000"/>
  </w:font>
  <w:font w:name="等线">
    <w:altName w:val="Arial Unicode MS"/>
    <w:charset w:val="86"/>
    <w:family w:val="auto"/>
    <w:pitch w:val="default"/>
    <w:sig w:usb0="00000000"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3F4B" w:rsidRDefault="006E3F4B" w:rsidP="007C3356">
      <w:r>
        <w:separator/>
      </w:r>
    </w:p>
  </w:footnote>
  <w:footnote w:type="continuationSeparator" w:id="0">
    <w:p w:rsidR="006E3F4B" w:rsidRDefault="006E3F4B" w:rsidP="007C33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A7EFD"/>
    <w:multiLevelType w:val="multilevel"/>
    <w:tmpl w:val="010A7EFD"/>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25242026"/>
    <w:multiLevelType w:val="multilevel"/>
    <w:tmpl w:val="25242026"/>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FhZmNhODg0YjUyNGIxMTZjNTA0ZmM5YWJiZGVmMzcifQ=="/>
  </w:docVars>
  <w:rsids>
    <w:rsidRoot w:val="45367277"/>
    <w:rsid w:val="000F178E"/>
    <w:rsid w:val="003D1987"/>
    <w:rsid w:val="00492C26"/>
    <w:rsid w:val="006E3F4B"/>
    <w:rsid w:val="007C3356"/>
    <w:rsid w:val="009901F0"/>
    <w:rsid w:val="00C916CB"/>
    <w:rsid w:val="00D42F22"/>
    <w:rsid w:val="00D47650"/>
    <w:rsid w:val="00ED2B27"/>
    <w:rsid w:val="00F1702E"/>
    <w:rsid w:val="17E103C5"/>
    <w:rsid w:val="36AD4BE9"/>
    <w:rsid w:val="45367277"/>
    <w:rsid w:val="54870D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55"/>
    <w:next w:val="a"/>
    <w:uiPriority w:val="9"/>
    <w:qFormat/>
    <w:pPr>
      <w:spacing w:before="260" w:after="260" w:line="416" w:lineRule="auto"/>
      <w:outlineLvl w:val="1"/>
    </w:pPr>
    <w:rPr>
      <w:rFonts w:ascii="Arial" w:eastAsia="黑体" w:hAnsi="Arial"/>
      <w:b/>
      <w:bCs/>
      <w:sz w:val="32"/>
      <w:szCs w:val="32"/>
    </w:rPr>
  </w:style>
  <w:style w:type="paragraph" w:styleId="5">
    <w:name w:val="heading 5"/>
    <w:basedOn w:val="a"/>
    <w:next w:val="a"/>
    <w:qFormat/>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55">
    <w:name w:val="标题 55"/>
    <w:basedOn w:val="5"/>
    <w:qFormat/>
    <w:rPr>
      <w:rFonts w:ascii="方正黑体简体" w:eastAsia="方正黑体简体"/>
      <w:b w:val="0"/>
      <w:bCs w:val="0"/>
    </w:rPr>
  </w:style>
  <w:style w:type="paragraph" w:styleId="a3">
    <w:name w:val="footer"/>
    <w:basedOn w:val="a"/>
    <w:link w:val="Char"/>
    <w:pPr>
      <w:tabs>
        <w:tab w:val="center" w:pos="4153"/>
        <w:tab w:val="right" w:pos="8306"/>
      </w:tabs>
      <w:snapToGrid w:val="0"/>
      <w:jc w:val="left"/>
    </w:pPr>
    <w:rPr>
      <w:sz w:val="18"/>
      <w:szCs w:val="18"/>
    </w:rPr>
  </w:style>
  <w:style w:type="paragraph" w:styleId="a4">
    <w:name w:val="header"/>
    <w:basedOn w:val="a"/>
    <w:link w:val="Char0"/>
    <w:pPr>
      <w:pBdr>
        <w:bottom w:val="single" w:sz="6" w:space="1" w:color="auto"/>
      </w:pBdr>
      <w:tabs>
        <w:tab w:val="center" w:pos="4153"/>
        <w:tab w:val="right" w:pos="8306"/>
      </w:tabs>
      <w:snapToGrid w:val="0"/>
      <w:jc w:val="center"/>
    </w:pPr>
    <w:rPr>
      <w:sz w:val="18"/>
      <w:szCs w:val="18"/>
    </w:rPr>
  </w:style>
  <w:style w:type="paragraph" w:customStyle="1" w:styleId="bt1bt1">
    <w:name w:val="bt1bt1"/>
    <w:basedOn w:val="1"/>
    <w:qFormat/>
    <w:pPr>
      <w:spacing w:line="240" w:lineRule="auto"/>
      <w:jc w:val="center"/>
    </w:pPr>
    <w:rPr>
      <w:rFonts w:ascii="黑体" w:eastAsia="黑体"/>
      <w:b w:val="0"/>
      <w:sz w:val="36"/>
      <w:szCs w:val="36"/>
    </w:rPr>
  </w:style>
  <w:style w:type="paragraph" w:customStyle="1" w:styleId="10">
    <w:name w:val="列出段落1"/>
    <w:basedOn w:val="a"/>
    <w:unhideWhenUsed/>
    <w:qFormat/>
    <w:pPr>
      <w:ind w:firstLineChars="200" w:firstLine="420"/>
    </w:pPr>
  </w:style>
  <w:style w:type="paragraph" w:customStyle="1" w:styleId="20">
    <w:name w:val="列出段落2"/>
    <w:basedOn w:val="a"/>
    <w:uiPriority w:val="99"/>
    <w:unhideWhenUsed/>
    <w:qFormat/>
    <w:pPr>
      <w:ind w:firstLineChars="200" w:firstLine="420"/>
    </w:pPr>
  </w:style>
  <w:style w:type="character" w:customStyle="1" w:styleId="Char0">
    <w:name w:val="页眉 Char"/>
    <w:basedOn w:val="a0"/>
    <w:link w:val="a4"/>
    <w:rPr>
      <w:rFonts w:ascii="Times New Roman" w:eastAsia="宋体" w:hAnsi="Times New Roman" w:cs="Times New Roman"/>
      <w:kern w:val="2"/>
      <w:sz w:val="18"/>
      <w:szCs w:val="18"/>
    </w:rPr>
  </w:style>
  <w:style w:type="character" w:customStyle="1" w:styleId="Char">
    <w:name w:val="页脚 Char"/>
    <w:basedOn w:val="a0"/>
    <w:link w:val="a3"/>
    <w:rPr>
      <w:rFonts w:ascii="Times New Roman" w:eastAsia="宋体" w:hAnsi="Times New Roman"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55"/>
    <w:next w:val="a"/>
    <w:uiPriority w:val="9"/>
    <w:qFormat/>
    <w:pPr>
      <w:spacing w:before="260" w:after="260" w:line="416" w:lineRule="auto"/>
      <w:outlineLvl w:val="1"/>
    </w:pPr>
    <w:rPr>
      <w:rFonts w:ascii="Arial" w:eastAsia="黑体" w:hAnsi="Arial"/>
      <w:b/>
      <w:bCs/>
      <w:sz w:val="32"/>
      <w:szCs w:val="32"/>
    </w:rPr>
  </w:style>
  <w:style w:type="paragraph" w:styleId="5">
    <w:name w:val="heading 5"/>
    <w:basedOn w:val="a"/>
    <w:next w:val="a"/>
    <w:qFormat/>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55">
    <w:name w:val="标题 55"/>
    <w:basedOn w:val="5"/>
    <w:qFormat/>
    <w:rPr>
      <w:rFonts w:ascii="方正黑体简体" w:eastAsia="方正黑体简体"/>
      <w:b w:val="0"/>
      <w:bCs w:val="0"/>
    </w:rPr>
  </w:style>
  <w:style w:type="paragraph" w:styleId="a3">
    <w:name w:val="footer"/>
    <w:basedOn w:val="a"/>
    <w:link w:val="Char"/>
    <w:pPr>
      <w:tabs>
        <w:tab w:val="center" w:pos="4153"/>
        <w:tab w:val="right" w:pos="8306"/>
      </w:tabs>
      <w:snapToGrid w:val="0"/>
      <w:jc w:val="left"/>
    </w:pPr>
    <w:rPr>
      <w:sz w:val="18"/>
      <w:szCs w:val="18"/>
    </w:rPr>
  </w:style>
  <w:style w:type="paragraph" w:styleId="a4">
    <w:name w:val="header"/>
    <w:basedOn w:val="a"/>
    <w:link w:val="Char0"/>
    <w:pPr>
      <w:pBdr>
        <w:bottom w:val="single" w:sz="6" w:space="1" w:color="auto"/>
      </w:pBdr>
      <w:tabs>
        <w:tab w:val="center" w:pos="4153"/>
        <w:tab w:val="right" w:pos="8306"/>
      </w:tabs>
      <w:snapToGrid w:val="0"/>
      <w:jc w:val="center"/>
    </w:pPr>
    <w:rPr>
      <w:sz w:val="18"/>
      <w:szCs w:val="18"/>
    </w:rPr>
  </w:style>
  <w:style w:type="paragraph" w:customStyle="1" w:styleId="bt1bt1">
    <w:name w:val="bt1bt1"/>
    <w:basedOn w:val="1"/>
    <w:qFormat/>
    <w:pPr>
      <w:spacing w:line="240" w:lineRule="auto"/>
      <w:jc w:val="center"/>
    </w:pPr>
    <w:rPr>
      <w:rFonts w:ascii="黑体" w:eastAsia="黑体"/>
      <w:b w:val="0"/>
      <w:sz w:val="36"/>
      <w:szCs w:val="36"/>
    </w:rPr>
  </w:style>
  <w:style w:type="paragraph" w:customStyle="1" w:styleId="10">
    <w:name w:val="列出段落1"/>
    <w:basedOn w:val="a"/>
    <w:unhideWhenUsed/>
    <w:qFormat/>
    <w:pPr>
      <w:ind w:firstLineChars="200" w:firstLine="420"/>
    </w:pPr>
  </w:style>
  <w:style w:type="paragraph" w:customStyle="1" w:styleId="20">
    <w:name w:val="列出段落2"/>
    <w:basedOn w:val="a"/>
    <w:uiPriority w:val="99"/>
    <w:unhideWhenUsed/>
    <w:qFormat/>
    <w:pPr>
      <w:ind w:firstLineChars="200" w:firstLine="420"/>
    </w:pPr>
  </w:style>
  <w:style w:type="character" w:customStyle="1" w:styleId="Char0">
    <w:name w:val="页眉 Char"/>
    <w:basedOn w:val="a0"/>
    <w:link w:val="a4"/>
    <w:rPr>
      <w:rFonts w:ascii="Times New Roman" w:eastAsia="宋体" w:hAnsi="Times New Roman" w:cs="Times New Roman"/>
      <w:kern w:val="2"/>
      <w:sz w:val="18"/>
      <w:szCs w:val="18"/>
    </w:rPr>
  </w:style>
  <w:style w:type="character" w:customStyle="1" w:styleId="Char">
    <w:name w:val="页脚 Char"/>
    <w:basedOn w:val="a0"/>
    <w:link w:val="a3"/>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6</Pages>
  <Words>829</Words>
  <Characters>4730</Characters>
  <Application>Microsoft Office Word</Application>
  <DocSecurity>0</DocSecurity>
  <Lines>39</Lines>
  <Paragraphs>11</Paragraphs>
  <ScaleCrop>false</ScaleCrop>
  <Company>china</Company>
  <LinksUpToDate>false</LinksUpToDate>
  <CharactersWithSpaces>5548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路遥</dc:creator>
  <cp:lastModifiedBy>AutoBVT</cp:lastModifiedBy>
  <cp:revision>4</cp:revision>
  <dcterms:created xsi:type="dcterms:W3CDTF">2024-01-03T05:33:00Z</dcterms:created>
  <dcterms:modified xsi:type="dcterms:W3CDTF">2024-01-03T05:46:00Z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BBB0C9726C99435DB562C0D264DE2B02_13</vt:lpwstr>
  </property>
</Properties>
</file>